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891" w:rsidRDefault="00507891" w:rsidP="00896A0E">
      <w:pPr>
        <w:spacing w:after="0"/>
        <w:jc w:val="center"/>
        <w:rPr>
          <w:rFonts w:ascii="Times New Roman" w:hAnsi="Times New Roman" w:cs="Times New Roman"/>
          <w:b/>
          <w:sz w:val="44"/>
        </w:rPr>
      </w:pPr>
    </w:p>
    <w:p w:rsidR="00944892" w:rsidRPr="00567983" w:rsidRDefault="00944892" w:rsidP="00896A0E">
      <w:pPr>
        <w:spacing w:after="0"/>
        <w:jc w:val="center"/>
        <w:rPr>
          <w:rFonts w:ascii="Times New Roman" w:hAnsi="Times New Roman" w:cs="Times New Roman"/>
          <w:b/>
          <w:sz w:val="44"/>
        </w:rPr>
      </w:pPr>
    </w:p>
    <w:p w:rsidR="00896A0E" w:rsidRPr="00191812" w:rsidRDefault="00896A0E" w:rsidP="00896A0E">
      <w:pPr>
        <w:spacing w:after="0"/>
        <w:jc w:val="center"/>
        <w:rPr>
          <w:rFonts w:ascii="Times New Roman" w:hAnsi="Times New Roman" w:cs="Times New Roman"/>
          <w:b/>
          <w:sz w:val="24"/>
        </w:rPr>
      </w:pPr>
      <w:r>
        <w:rPr>
          <w:rFonts w:ascii="Times New Roman" w:hAnsi="Times New Roman" w:cs="Times New Roman"/>
          <w:b/>
          <w:sz w:val="24"/>
        </w:rPr>
        <w:t>PLANUL CALENDARISTIC</w:t>
      </w:r>
    </w:p>
    <w:p w:rsidR="00896A0E" w:rsidRDefault="00896A0E" w:rsidP="00896A0E">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C227ED"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896A0E" w:rsidRPr="00014D35" w:rsidRDefault="00896A0E" w:rsidP="00896A0E">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r w:rsidR="001A4190" w:rsidRPr="00014D35">
        <w:rPr>
          <w:rFonts w:ascii="Times New Roman" w:hAnsi="Times New Roman" w:cs="Times New Roman"/>
          <w:sz w:val="20"/>
        </w:rPr>
        <w:t>.</w:t>
      </w:r>
      <w:r w:rsidRPr="00014D35">
        <w:rPr>
          <w:rFonts w:ascii="Times New Roman" w:hAnsi="Times New Roman" w:cs="Times New Roman"/>
          <w:sz w:val="20"/>
        </w:rPr>
        <w:t>………….</w:t>
      </w:r>
    </w:p>
    <w:p w:rsidR="00F11E00" w:rsidRPr="00014D35" w:rsidRDefault="00B472C7" w:rsidP="00896A0E">
      <w:pPr>
        <w:spacing w:after="0" w:line="240" w:lineRule="auto"/>
        <w:rPr>
          <w:rFonts w:ascii="Times New Roman" w:hAnsi="Times New Roman" w:cs="Times New Roman"/>
          <w:sz w:val="20"/>
        </w:rPr>
      </w:pPr>
      <w:r>
        <w:rPr>
          <w:rFonts w:ascii="Times New Roman" w:hAnsi="Times New Roman" w:cs="Times New Roman"/>
          <w:sz w:val="20"/>
        </w:rPr>
        <w:t>Anul școlar: 2011-2012</w:t>
      </w:r>
    </w:p>
    <w:p w:rsidR="00C1054B" w:rsidRDefault="00896A0E" w:rsidP="00896A0E">
      <w:pPr>
        <w:spacing w:after="0" w:line="240" w:lineRule="auto"/>
        <w:rPr>
          <w:rFonts w:ascii="Times New Roman" w:hAnsi="Times New Roman" w:cs="Times New Roman"/>
          <w:color w:val="FF0000"/>
          <w:sz w:val="20"/>
        </w:rPr>
      </w:pPr>
      <w:r w:rsidRPr="00014D35">
        <w:rPr>
          <w:rFonts w:ascii="Times New Roman" w:hAnsi="Times New Roman" w:cs="Times New Roman"/>
          <w:sz w:val="20"/>
        </w:rPr>
        <w:t>Cadrul didactic: ………………………</w:t>
      </w:r>
      <w:r w:rsidR="001A4190" w:rsidRPr="00014D35">
        <w:rPr>
          <w:rFonts w:ascii="Times New Roman" w:hAnsi="Times New Roman" w:cs="Times New Roman"/>
          <w:sz w:val="20"/>
        </w:rPr>
        <w:t>…</w:t>
      </w:r>
      <w:r w:rsidRPr="00014D35">
        <w:rPr>
          <w:rFonts w:ascii="Times New Roman" w:hAnsi="Times New Roman" w:cs="Times New Roman"/>
          <w:sz w:val="20"/>
        </w:rPr>
        <w:t xml:space="preserve">…………... </w:t>
      </w:r>
      <w:r w:rsidRPr="00014D35">
        <w:rPr>
          <w:rFonts w:ascii="Times New Roman" w:hAnsi="Times New Roman" w:cs="Times New Roman"/>
          <w:color w:val="FF0000"/>
          <w:sz w:val="20"/>
        </w:rPr>
        <w:tab/>
      </w:r>
    </w:p>
    <w:p w:rsidR="00E36161" w:rsidRDefault="00896A0E" w:rsidP="00E36161">
      <w:pPr>
        <w:spacing w:after="0" w:line="240" w:lineRule="auto"/>
      </w:pPr>
      <w:r w:rsidRPr="001A4190">
        <w:rPr>
          <w:rFonts w:ascii="Times New Roman" w:hAnsi="Times New Roman" w:cs="Times New Roman"/>
          <w:color w:val="FF0000"/>
        </w:rPr>
        <w:tab/>
      </w:r>
      <w:r w:rsidRPr="001A4190">
        <w:rPr>
          <w:rFonts w:ascii="Times New Roman" w:hAnsi="Times New Roman" w:cs="Times New Roman"/>
          <w:color w:val="FF0000"/>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r w:rsidRPr="001A4190">
        <w:rPr>
          <w:rFonts w:ascii="Times New Roman" w:hAnsi="Times New Roman" w:cs="Times New Roman"/>
        </w:rPr>
        <w:tab/>
      </w:r>
    </w:p>
    <w:p w:rsidR="00E36161" w:rsidRPr="001A4190" w:rsidRDefault="00E36161" w:rsidP="00E36161">
      <w:pPr>
        <w:spacing w:after="0" w:line="240" w:lineRule="auto"/>
        <w:rPr>
          <w:rFonts w:ascii="Times New Roman" w:hAnsi="Times New Roman" w:cs="Times New Roman"/>
          <w:b/>
          <w:i/>
          <w:sz w:val="24"/>
        </w:rPr>
      </w:pPr>
      <w:r w:rsidRPr="001A4190">
        <w:rPr>
          <w:rFonts w:ascii="Times New Roman" w:hAnsi="Times New Roman" w:cs="Times New Roman"/>
          <w:b/>
          <w:i/>
          <w:sz w:val="24"/>
        </w:rPr>
        <w:t xml:space="preserve">CLASA </w:t>
      </w:r>
      <w:r w:rsidR="006F71BF">
        <w:rPr>
          <w:rFonts w:ascii="Times New Roman" w:hAnsi="Times New Roman" w:cs="Times New Roman"/>
          <w:b/>
          <w:i/>
          <w:sz w:val="24"/>
        </w:rPr>
        <w:t xml:space="preserve">a </w:t>
      </w:r>
      <w:r w:rsidR="00BC7FCF">
        <w:rPr>
          <w:rFonts w:ascii="Times New Roman" w:hAnsi="Times New Roman" w:cs="Times New Roman"/>
          <w:b/>
          <w:i/>
          <w:sz w:val="24"/>
        </w:rPr>
        <w:t>X</w:t>
      </w:r>
      <w:r w:rsidR="006F71BF">
        <w:rPr>
          <w:rFonts w:ascii="Times New Roman" w:hAnsi="Times New Roman" w:cs="Times New Roman"/>
          <w:b/>
          <w:i/>
          <w:sz w:val="24"/>
        </w:rPr>
        <w:t>I</w:t>
      </w:r>
      <w:r w:rsidR="0049700B">
        <w:rPr>
          <w:rFonts w:ascii="Times New Roman" w:hAnsi="Times New Roman" w:cs="Times New Roman"/>
          <w:b/>
          <w:i/>
          <w:sz w:val="24"/>
        </w:rPr>
        <w:t>-a</w:t>
      </w:r>
      <w:r w:rsidRPr="001A4190">
        <w:rPr>
          <w:rFonts w:ascii="Times New Roman" w:hAnsi="Times New Roman" w:cs="Times New Roman"/>
          <w:b/>
          <w:i/>
          <w:sz w:val="24"/>
        </w:rPr>
        <w:t xml:space="preserve"> – </w:t>
      </w:r>
      <w:r w:rsidRPr="002A69F1">
        <w:rPr>
          <w:rFonts w:ascii="Times New Roman" w:hAnsi="Times New Roman" w:cs="Times New Roman"/>
          <w:b/>
          <w:i/>
          <w:sz w:val="24"/>
        </w:rPr>
        <w:t>Semestrul 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00B0F0"/>
        <w:tblLook w:val="04A0"/>
      </w:tblPr>
      <w:tblGrid>
        <w:gridCol w:w="1608"/>
        <w:gridCol w:w="1136"/>
        <w:gridCol w:w="1506"/>
        <w:gridCol w:w="2694"/>
        <w:gridCol w:w="986"/>
        <w:gridCol w:w="1158"/>
        <w:gridCol w:w="1051"/>
      </w:tblGrid>
      <w:tr w:rsidR="00944892" w:rsidRPr="00944892" w:rsidTr="00944892">
        <w:tc>
          <w:tcPr>
            <w:tcW w:w="1608"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sz w:val="18"/>
                <w:szCs w:val="18"/>
              </w:rPr>
            </w:pPr>
            <w:r w:rsidRPr="00944892">
              <w:rPr>
                <w:rFonts w:ascii="Times New Roman" w:hAnsi="Times New Roman"/>
                <w:b/>
                <w:sz w:val="18"/>
                <w:szCs w:val="18"/>
              </w:rPr>
              <w:t>Competențe specifice</w:t>
            </w:r>
          </w:p>
        </w:tc>
        <w:tc>
          <w:tcPr>
            <w:tcW w:w="2642" w:type="dxa"/>
            <w:gridSpan w:val="2"/>
            <w:tcBorders>
              <w:right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b/>
                <w:sz w:val="18"/>
                <w:szCs w:val="18"/>
              </w:rPr>
            </w:pPr>
            <w:r w:rsidRPr="00944892">
              <w:rPr>
                <w:rFonts w:ascii="Times New Roman" w:hAnsi="Times New Roman"/>
                <w:b/>
                <w:sz w:val="18"/>
                <w:szCs w:val="18"/>
              </w:rPr>
              <w:t>Unitatea de învățare</w:t>
            </w:r>
          </w:p>
        </w:tc>
        <w:tc>
          <w:tcPr>
            <w:tcW w:w="2694" w:type="dxa"/>
            <w:tcBorders>
              <w:left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b/>
                <w:sz w:val="18"/>
                <w:szCs w:val="18"/>
              </w:rPr>
            </w:pPr>
            <w:r w:rsidRPr="00944892">
              <w:rPr>
                <w:rFonts w:ascii="Times New Roman" w:hAnsi="Times New Roman"/>
                <w:b/>
                <w:sz w:val="18"/>
                <w:szCs w:val="18"/>
              </w:rPr>
              <w:t>Conținuturi</w:t>
            </w:r>
          </w:p>
        </w:tc>
        <w:tc>
          <w:tcPr>
            <w:tcW w:w="986"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sz w:val="18"/>
                <w:szCs w:val="18"/>
              </w:rPr>
            </w:pPr>
            <w:r w:rsidRPr="00944892">
              <w:rPr>
                <w:rFonts w:ascii="Times New Roman" w:hAnsi="Times New Roman"/>
                <w:b/>
                <w:sz w:val="18"/>
                <w:szCs w:val="18"/>
              </w:rPr>
              <w:t>Număr de lecții alocate</w:t>
            </w:r>
          </w:p>
        </w:tc>
        <w:tc>
          <w:tcPr>
            <w:tcW w:w="1158"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sz w:val="18"/>
                <w:szCs w:val="18"/>
              </w:rPr>
            </w:pPr>
            <w:r w:rsidRPr="00944892">
              <w:rPr>
                <w:rFonts w:ascii="Times New Roman" w:hAnsi="Times New Roman"/>
                <w:b/>
                <w:sz w:val="18"/>
                <w:szCs w:val="18"/>
              </w:rPr>
              <w:t>Săptămâna</w:t>
            </w:r>
          </w:p>
        </w:tc>
        <w:tc>
          <w:tcPr>
            <w:tcW w:w="1051"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sz w:val="18"/>
                <w:szCs w:val="18"/>
              </w:rPr>
            </w:pPr>
            <w:r w:rsidRPr="00944892">
              <w:rPr>
                <w:rFonts w:ascii="Times New Roman" w:hAnsi="Times New Roman"/>
                <w:b/>
                <w:sz w:val="18"/>
                <w:szCs w:val="18"/>
              </w:rPr>
              <w:t>Măsuri de reglare</w:t>
            </w:r>
          </w:p>
        </w:tc>
      </w:tr>
      <w:tr w:rsidR="00944892" w:rsidRPr="00944892" w:rsidTr="00944892">
        <w:tc>
          <w:tcPr>
            <w:tcW w:w="1608"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01.</w:t>
            </w:r>
          </w:p>
        </w:tc>
        <w:tc>
          <w:tcPr>
            <w:tcW w:w="2642" w:type="dxa"/>
            <w:gridSpan w:val="2"/>
            <w:tcBorders>
              <w:right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02.</w:t>
            </w:r>
          </w:p>
        </w:tc>
        <w:tc>
          <w:tcPr>
            <w:tcW w:w="2694" w:type="dxa"/>
            <w:tcBorders>
              <w:left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03.</w:t>
            </w:r>
          </w:p>
        </w:tc>
        <w:tc>
          <w:tcPr>
            <w:tcW w:w="986"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04.</w:t>
            </w:r>
          </w:p>
        </w:tc>
        <w:tc>
          <w:tcPr>
            <w:tcW w:w="1158"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05.</w:t>
            </w:r>
          </w:p>
        </w:tc>
        <w:tc>
          <w:tcPr>
            <w:tcW w:w="1051"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06.</w:t>
            </w:r>
          </w:p>
        </w:tc>
      </w:tr>
      <w:tr w:rsidR="00944892" w:rsidRPr="00944892" w:rsidTr="00944892">
        <w:trPr>
          <w:trHeight w:val="86"/>
        </w:trPr>
        <w:tc>
          <w:tcPr>
            <w:tcW w:w="1608"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1.1.</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2.1.</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2.2.</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5.1.</w:t>
            </w:r>
          </w:p>
        </w:tc>
        <w:tc>
          <w:tcPr>
            <w:tcW w:w="1136"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vertAlign w:val="superscript"/>
              </w:rPr>
            </w:pPr>
            <w:r w:rsidRPr="00944892">
              <w:rPr>
                <w:rFonts w:ascii="Times New Roman" w:hAnsi="Times New Roman"/>
                <w:sz w:val="18"/>
                <w:szCs w:val="18"/>
              </w:rPr>
              <w:t>Starea de sănătate și dezvoltarea fizică</w:t>
            </w:r>
          </w:p>
        </w:tc>
        <w:tc>
          <w:tcPr>
            <w:tcW w:w="1506" w:type="dxa"/>
            <w:tcBorders>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Obiecte, aparate, și instalații utilizate în dezvoltarea fizică</w:t>
            </w:r>
          </w:p>
        </w:tc>
        <w:tc>
          <w:tcPr>
            <w:tcW w:w="2694" w:type="dxa"/>
            <w:tcBorders>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Conform normativului de dotare minimală a unităților de învățământ la educație fizică</w:t>
            </w:r>
          </w:p>
        </w:tc>
        <w:tc>
          <w:tcPr>
            <w:tcW w:w="986"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61"/>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Procedee de exersare cu îngreuieri mici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Programe de influențare selectivă a segmentelor corporale</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bancă de gimnastică</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mingi medicinal</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gantere (greutăți diferite)</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24"/>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Variante de programe (culturism, aerobic, stretching)</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Variante de programe pentru:</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culturism</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aerobic</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 xml:space="preserve">stretching </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29"/>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Programe de întreținere realizabile în timpul liber</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Variante de programe executate în activitatea independentă (extracurricular) </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29"/>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Valorile funcționale medii specifice vârstei și sexului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Frecvență cardiacă</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Frecvență respiratorie</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Timp de revenire </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(în repaus și după efort)</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Compararea cu valorile funcționale optime</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29"/>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Principalele atitudini corporale deficiente la nivelul coloanei vertebrale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Cifoză</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Lordoză</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Scolioză </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81"/>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i/>
                <w:sz w:val="18"/>
                <w:szCs w:val="18"/>
              </w:rPr>
            </w:pPr>
            <w:r w:rsidRPr="00944892">
              <w:rPr>
                <w:rFonts w:ascii="Times New Roman" w:hAnsi="Times New Roman"/>
                <w:i/>
                <w:sz w:val="18"/>
                <w:szCs w:val="18"/>
              </w:rPr>
              <w:t>*Determinări antropometrice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Măsurători antropometrice:</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înălțime</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greutate</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perimetrul toracic</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Individual</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Cabinet medical</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61"/>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Modelul dezvoltării fizice specific vârstei și sexului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Principalii indicatori ai stării de sănătate (morfo-funcționali)</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Compararea permanentă cu datele medii pe țară ale dezvoltării fizice</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254"/>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Influențele activităților specifice profilului/ specializării asupra dezvoltării fizice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Programe compensatorii specifice profilului/specializării</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411"/>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Sisteme de acționare pentru corectarea cifozelor, lordozelor și scoliozelor</w:t>
            </w:r>
          </w:p>
        </w:tc>
        <w:tc>
          <w:tcPr>
            <w:tcW w:w="2694" w:type="dxa"/>
            <w:tcBorders>
              <w:top w:val="single" w:sz="4" w:space="0" w:color="auto"/>
              <w:left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Realizarea unor programe de redresare segmentară și globală</w:t>
            </w:r>
          </w:p>
        </w:tc>
        <w:tc>
          <w:tcPr>
            <w:tcW w:w="986" w:type="dxa"/>
            <w:tcBorders>
              <w:top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c>
          <w:tcPr>
            <w:tcW w:w="1608"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lastRenderedPageBreak/>
              <w:t>01.</w:t>
            </w:r>
          </w:p>
        </w:tc>
        <w:tc>
          <w:tcPr>
            <w:tcW w:w="2642" w:type="dxa"/>
            <w:gridSpan w:val="2"/>
            <w:tcBorders>
              <w:right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02.</w:t>
            </w:r>
          </w:p>
        </w:tc>
        <w:tc>
          <w:tcPr>
            <w:tcW w:w="2694" w:type="dxa"/>
            <w:tcBorders>
              <w:left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03.</w:t>
            </w:r>
          </w:p>
        </w:tc>
        <w:tc>
          <w:tcPr>
            <w:tcW w:w="986"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04.</w:t>
            </w:r>
          </w:p>
        </w:tc>
        <w:tc>
          <w:tcPr>
            <w:tcW w:w="1158"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05.</w:t>
            </w:r>
          </w:p>
        </w:tc>
        <w:tc>
          <w:tcPr>
            <w:tcW w:w="1051" w:type="dxa"/>
            <w:shd w:val="clear" w:color="auto" w:fill="FFFFFF" w:themeFill="background1"/>
            <w:vAlign w:val="center"/>
          </w:tcPr>
          <w:p w:rsidR="00944892" w:rsidRPr="00944892" w:rsidRDefault="00944892" w:rsidP="00944892">
            <w:pPr>
              <w:spacing w:after="0" w:line="240" w:lineRule="auto"/>
              <w:jc w:val="center"/>
              <w:rPr>
                <w:rFonts w:ascii="Times New Roman" w:hAnsi="Times New Roman"/>
                <w:b/>
                <w:i/>
                <w:sz w:val="18"/>
                <w:szCs w:val="18"/>
              </w:rPr>
            </w:pPr>
            <w:r w:rsidRPr="00944892">
              <w:rPr>
                <w:rFonts w:ascii="Times New Roman" w:hAnsi="Times New Roman"/>
                <w:b/>
                <w:i/>
                <w:sz w:val="18"/>
                <w:szCs w:val="18"/>
              </w:rPr>
              <w:t>06.</w:t>
            </w:r>
          </w:p>
        </w:tc>
      </w:tr>
      <w:tr w:rsidR="00944892" w:rsidRPr="00944892" w:rsidTr="00944892">
        <w:trPr>
          <w:trHeight w:val="182"/>
        </w:trPr>
        <w:tc>
          <w:tcPr>
            <w:tcW w:w="1608"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2.2.</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4.1.</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4.3.</w:t>
            </w:r>
          </w:p>
        </w:tc>
        <w:tc>
          <w:tcPr>
            <w:tcW w:w="1136"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vertAlign w:val="superscript"/>
              </w:rPr>
            </w:pPr>
            <w:r w:rsidRPr="00944892">
              <w:rPr>
                <w:rFonts w:ascii="Times New Roman" w:hAnsi="Times New Roman"/>
                <w:sz w:val="18"/>
                <w:szCs w:val="18"/>
              </w:rPr>
              <w:t>Protecția individuală</w:t>
            </w:r>
          </w:p>
        </w:tc>
        <w:tc>
          <w:tcPr>
            <w:tcW w:w="1506" w:type="dxa"/>
            <w:tcBorders>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Tehnici de reechilibrare</w:t>
            </w:r>
          </w:p>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 xml:space="preserve"> și modalități de atenuare a șocurilor</w:t>
            </w:r>
          </w:p>
        </w:tc>
        <w:tc>
          <w:tcPr>
            <w:tcW w:w="2694" w:type="dxa"/>
            <w:tcBorders>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Valori optime ale funcțiilor organismului în efort și timpul de revenire</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Modalități de refacere:</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 xml:space="preserve"> în timpul efortului</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după efort</w:t>
            </w:r>
          </w:p>
        </w:tc>
        <w:tc>
          <w:tcPr>
            <w:tcW w:w="986"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45"/>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Cunoștințe teoretice</w:t>
            </w:r>
          </w:p>
        </w:tc>
        <w:tc>
          <w:tcPr>
            <w:tcW w:w="2694" w:type="dxa"/>
            <w:tcBorders>
              <w:top w:val="single" w:sz="4" w:space="0" w:color="auto"/>
              <w:left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Cunoștințe specifice diferitelor tipuri de deprinderi</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Importanța  „încălzirii”</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Rolul respirației în efort și refacere</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Tehnici de acordare reciprocă a ajutorului/sprijinului în execuție</w:t>
            </w:r>
          </w:p>
        </w:tc>
        <w:tc>
          <w:tcPr>
            <w:tcW w:w="986" w:type="dxa"/>
            <w:tcBorders>
              <w:top w:val="single" w:sz="4" w:space="0" w:color="auto"/>
            </w:tcBorders>
            <w:shd w:val="clear" w:color="auto" w:fill="FFFFFF" w:themeFill="background1"/>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1</w:t>
            </w:r>
          </w:p>
          <w:p w:rsidR="00944892" w:rsidRPr="00944892" w:rsidRDefault="00944892" w:rsidP="00944892">
            <w:pPr>
              <w:spacing w:after="0" w:line="240" w:lineRule="auto"/>
              <w:jc w:val="center"/>
              <w:rPr>
                <w:rFonts w:ascii="Times New Roman" w:hAnsi="Times New Roman"/>
                <w:sz w:val="18"/>
                <w:szCs w:val="18"/>
              </w:rPr>
            </w:pP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tcBorders>
            <w:shd w:val="clear" w:color="auto" w:fill="FFFFFF" w:themeFill="background1"/>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1</w:t>
            </w:r>
          </w:p>
          <w:p w:rsidR="00944892" w:rsidRPr="00944892" w:rsidRDefault="00944892" w:rsidP="00944892">
            <w:pPr>
              <w:spacing w:after="0" w:line="240" w:lineRule="auto"/>
              <w:jc w:val="center"/>
              <w:rPr>
                <w:rFonts w:ascii="Times New Roman" w:hAnsi="Times New Roman"/>
                <w:sz w:val="18"/>
                <w:szCs w:val="18"/>
              </w:rPr>
            </w:pP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48"/>
        </w:trPr>
        <w:tc>
          <w:tcPr>
            <w:tcW w:w="1608"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vertAlign w:val="superscript"/>
              </w:rPr>
            </w:pPr>
          </w:p>
          <w:p w:rsidR="00944892" w:rsidRPr="00944892" w:rsidRDefault="00944892" w:rsidP="00944892">
            <w:pPr>
              <w:spacing w:after="0" w:line="240" w:lineRule="auto"/>
              <w:jc w:val="center"/>
              <w:rPr>
                <w:rFonts w:ascii="Times New Roman" w:hAnsi="Times New Roman"/>
                <w:sz w:val="18"/>
                <w:szCs w:val="18"/>
                <w:vertAlign w:val="superscript"/>
              </w:rPr>
            </w:pP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1.2.</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4.1.</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4.2.</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4.3.</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5.1.</w:t>
            </w:r>
          </w:p>
          <w:p w:rsidR="00944892" w:rsidRPr="00944892" w:rsidRDefault="00944892" w:rsidP="00944892">
            <w:pPr>
              <w:spacing w:after="0" w:line="240" w:lineRule="auto"/>
              <w:jc w:val="center"/>
              <w:rPr>
                <w:rFonts w:ascii="Times New Roman" w:hAnsi="Times New Roman"/>
                <w:sz w:val="18"/>
                <w:szCs w:val="18"/>
              </w:rPr>
            </w:pPr>
          </w:p>
          <w:p w:rsidR="00944892" w:rsidRPr="00944892" w:rsidRDefault="00944892" w:rsidP="00944892">
            <w:pPr>
              <w:spacing w:after="0" w:line="240" w:lineRule="auto"/>
              <w:jc w:val="center"/>
              <w:rPr>
                <w:rFonts w:ascii="Times New Roman" w:hAnsi="Times New Roman"/>
                <w:sz w:val="18"/>
                <w:szCs w:val="18"/>
                <w:vertAlign w:val="superscript"/>
              </w:rPr>
            </w:pPr>
          </w:p>
        </w:tc>
        <w:tc>
          <w:tcPr>
            <w:tcW w:w="1136"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vertAlign w:val="superscript"/>
              </w:rPr>
            </w:pPr>
            <w:r w:rsidRPr="00944892">
              <w:rPr>
                <w:rFonts w:ascii="Times New Roman" w:hAnsi="Times New Roman"/>
                <w:sz w:val="18"/>
                <w:szCs w:val="18"/>
              </w:rPr>
              <w:t>Dezvoltarea trăsăturilor de personalitate</w:t>
            </w:r>
          </w:p>
        </w:tc>
        <w:tc>
          <w:tcPr>
            <w:tcW w:w="1506" w:type="dxa"/>
            <w:tcBorders>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Activități practice cu specific de conducere, subordonare, colaborare</w:t>
            </w:r>
          </w:p>
        </w:tc>
        <w:tc>
          <w:tcPr>
            <w:tcW w:w="2694" w:type="dxa"/>
            <w:tcBorders>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Conducerea unor secvențe din lecție</w:t>
            </w:r>
          </w:p>
          <w:p w:rsidR="00944892" w:rsidRPr="00944892" w:rsidRDefault="00944892" w:rsidP="00944892">
            <w:pPr>
              <w:spacing w:after="0" w:line="240" w:lineRule="auto"/>
              <w:rPr>
                <w:rFonts w:ascii="Times New Roman" w:hAnsi="Times New Roman"/>
                <w:vertAlign w:val="superscript"/>
              </w:rPr>
            </w:pPr>
            <w:r w:rsidRPr="00944892">
              <w:rPr>
                <w:rFonts w:ascii="Times New Roman" w:hAnsi="Times New Roman"/>
                <w:sz w:val="18"/>
                <w:szCs w:val="18"/>
              </w:rPr>
              <w:t>Formarea elevilor arbitri</w:t>
            </w:r>
          </w:p>
        </w:tc>
        <w:tc>
          <w:tcPr>
            <w:tcW w:w="986"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220"/>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Situații conflictuale care pot interveni în activitățile practice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Nerespectarea regulamentelor</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Comportamente agresive, verbale și fizice</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13"/>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Modalități de prevenire/ aplanare/ rezolvare a situațiilor conflictuale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Integrare în grupuri constituite spontan</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Atribuții, sarcini individuale și în echipă, (regulamentare, de conducere) </w:t>
            </w:r>
          </w:p>
          <w:p w:rsidR="00944892" w:rsidRPr="00944892" w:rsidRDefault="00944892" w:rsidP="00944892">
            <w:pPr>
              <w:spacing w:after="0" w:line="240" w:lineRule="auto"/>
              <w:rPr>
                <w:rFonts w:ascii="Times New Roman" w:hAnsi="Times New Roman"/>
                <w:vertAlign w:val="superscript"/>
              </w:rPr>
            </w:pPr>
            <w:r w:rsidRPr="00944892">
              <w:rPr>
                <w:rFonts w:ascii="Times New Roman" w:hAnsi="Times New Roman"/>
                <w:sz w:val="18"/>
                <w:szCs w:val="18"/>
              </w:rPr>
              <w:t>Competiții sportive, întreceri</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31"/>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Comportamentele integrate în noțiunea de fair-play</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Toleranță față de parteneri/adversari</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Corectitudine în situaţii de joc</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Spirit competitiv</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215"/>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Exemple deosebite de comportamente în spiritul fair-play-lui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Popularizarea unor comportamente în spiritul fair-play-lui, din lumea sportului</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301"/>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Regulamentele disciplinelor sportive</w:t>
            </w:r>
          </w:p>
        </w:tc>
        <w:tc>
          <w:tcPr>
            <w:tcW w:w="2694" w:type="dxa"/>
            <w:tcBorders>
              <w:top w:val="single" w:sz="4" w:space="0" w:color="auto"/>
              <w:left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vertAlign w:val="superscript"/>
              </w:rPr>
            </w:pPr>
            <w:r w:rsidRPr="00944892">
              <w:rPr>
                <w:rFonts w:ascii="Times New Roman" w:hAnsi="Times New Roman"/>
                <w:sz w:val="18"/>
                <w:szCs w:val="18"/>
              </w:rPr>
              <w:t>Cunoașterea și aplicarea regulamentelor disciplinelor sportive</w:t>
            </w:r>
          </w:p>
        </w:tc>
        <w:tc>
          <w:tcPr>
            <w:tcW w:w="986" w:type="dxa"/>
            <w:tcBorders>
              <w:top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04"/>
        </w:trPr>
        <w:tc>
          <w:tcPr>
            <w:tcW w:w="1608"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5.1.</w:t>
            </w:r>
          </w:p>
          <w:p w:rsidR="00944892" w:rsidRPr="00944892" w:rsidRDefault="00944892" w:rsidP="00944892">
            <w:pPr>
              <w:spacing w:after="0" w:line="240" w:lineRule="auto"/>
              <w:jc w:val="center"/>
              <w:rPr>
                <w:rFonts w:ascii="Times New Roman" w:hAnsi="Times New Roman"/>
                <w:sz w:val="18"/>
                <w:szCs w:val="18"/>
                <w:vertAlign w:val="superscript"/>
              </w:rPr>
            </w:pPr>
            <w:r w:rsidRPr="00944892">
              <w:rPr>
                <w:rFonts w:ascii="Times New Roman" w:hAnsi="Times New Roman"/>
                <w:sz w:val="18"/>
                <w:szCs w:val="18"/>
              </w:rPr>
              <w:t>5.2.</w:t>
            </w:r>
          </w:p>
        </w:tc>
        <w:tc>
          <w:tcPr>
            <w:tcW w:w="1136" w:type="dxa"/>
            <w:vMerge w:val="restart"/>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Culturalitate</w:t>
            </w: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Criterii de evaluare a valorilor sportive, în diferite ramuri de sport</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Performanța sportivă</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140"/>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Criterii de apreciere a rezultatelor în concursuri/ competiții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Clasamente, punctaje, recorduri, bareme</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890"/>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Valori sportive etalon în diferite discipline sportive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Participare directă la concursuri și competiții sportive</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Vizionarea de competiții și spectacole sportive </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890"/>
        </w:trPr>
        <w:tc>
          <w:tcPr>
            <w:tcW w:w="1608" w:type="dxa"/>
            <w:vMerge w:val="restart"/>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2.1.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2.2.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3.1.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4.3.</w:t>
            </w:r>
          </w:p>
        </w:tc>
        <w:tc>
          <w:tcPr>
            <w:tcW w:w="1136" w:type="dxa"/>
            <w:vMerge w:val="restart"/>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Calități și deprinderi motrice</w:t>
            </w: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Poziții, deprinderi și calități motrice specifice profilului/ specializării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6D0AAC" w:rsidRDefault="00944892" w:rsidP="00944892">
            <w:pPr>
              <w:shd w:val="clear" w:color="auto" w:fill="FFFFFF"/>
              <w:spacing w:after="0" w:line="240" w:lineRule="auto"/>
              <w:rPr>
                <w:rFonts w:ascii="Times New Roman" w:hAnsi="Times New Roman"/>
                <w:sz w:val="18"/>
                <w:szCs w:val="18"/>
              </w:rPr>
            </w:pPr>
            <w:r w:rsidRPr="006D0AAC">
              <w:rPr>
                <w:rFonts w:ascii="Times New Roman" w:hAnsi="Times New Roman"/>
                <w:sz w:val="18"/>
                <w:szCs w:val="18"/>
              </w:rPr>
              <w:t>Poziții, deprinderi și calități motrice specifice profilului/ specializării</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8"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371"/>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hd w:val="clear" w:color="auto" w:fill="FFFFFF"/>
              <w:spacing w:after="0" w:line="240" w:lineRule="auto"/>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Parcursuri aplicativ- utilitare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Acțiuni motrice executate în condiții variate</w:t>
            </w:r>
          </w:p>
        </w:tc>
        <w:tc>
          <w:tcPr>
            <w:tcW w:w="986"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Pr>
                <w:rFonts w:ascii="Times New Roman" w:hAnsi="Times New Roman"/>
                <w:sz w:val="18"/>
                <w:szCs w:val="18"/>
              </w:rPr>
              <w:t>2</w:t>
            </w:r>
          </w:p>
        </w:tc>
        <w:tc>
          <w:tcPr>
            <w:tcW w:w="1158"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Pr>
                <w:rFonts w:ascii="Times New Roman" w:hAnsi="Times New Roman"/>
                <w:sz w:val="18"/>
                <w:szCs w:val="18"/>
              </w:rPr>
              <w:t>14-15</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944892">
        <w:trPr>
          <w:trHeight w:val="890"/>
        </w:trPr>
        <w:tc>
          <w:tcPr>
            <w:tcW w:w="1608"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6D0AAC" w:rsidRDefault="0094489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Programe de dezvoltare izolată și combinată a calităților motrice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Rezistența cardio-respiratorie la eforturi aerobe, mixte</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Viteză de deplasare pe distanțe progresive</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Forță dinamică segmentară; Forță segmentară în regim de rezistență</w:t>
            </w:r>
          </w:p>
        </w:tc>
        <w:tc>
          <w:tcPr>
            <w:tcW w:w="986"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Pr>
                <w:rFonts w:ascii="Times New Roman" w:hAnsi="Times New Roman"/>
                <w:sz w:val="18"/>
                <w:szCs w:val="18"/>
              </w:rPr>
              <w:t>12</w:t>
            </w:r>
          </w:p>
        </w:tc>
        <w:tc>
          <w:tcPr>
            <w:tcW w:w="1158"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Pr>
                <w:rFonts w:ascii="Times New Roman" w:hAnsi="Times New Roman"/>
                <w:sz w:val="18"/>
                <w:szCs w:val="18"/>
              </w:rPr>
              <w:t>2-13</w:t>
            </w:r>
          </w:p>
        </w:tc>
        <w:tc>
          <w:tcPr>
            <w:tcW w:w="1051"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bl>
    <w:p w:rsidR="00352BBA" w:rsidRDefault="00352BBA" w:rsidP="00C227ED">
      <w:pPr>
        <w:spacing w:after="0"/>
        <w:jc w:val="center"/>
        <w:rPr>
          <w:rFonts w:ascii="Times New Roman" w:hAnsi="Times New Roman" w:cs="Times New Roman"/>
          <w:b/>
          <w:sz w:val="8"/>
        </w:rPr>
      </w:pPr>
    </w:p>
    <w:p w:rsidR="008C6E52" w:rsidRDefault="008C6E52" w:rsidP="00C227ED">
      <w:pPr>
        <w:spacing w:after="0"/>
        <w:jc w:val="center"/>
        <w:rPr>
          <w:rFonts w:ascii="Times New Roman" w:hAnsi="Times New Roman" w:cs="Times New Roman"/>
          <w:b/>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00B0F0"/>
        <w:tblLook w:val="04A0"/>
      </w:tblPr>
      <w:tblGrid>
        <w:gridCol w:w="1645"/>
        <w:gridCol w:w="1107"/>
        <w:gridCol w:w="1467"/>
        <w:gridCol w:w="2692"/>
        <w:gridCol w:w="986"/>
        <w:gridCol w:w="1166"/>
        <w:gridCol w:w="1076"/>
      </w:tblGrid>
      <w:tr w:rsidR="008C6E52" w:rsidRPr="008C6E52" w:rsidTr="008C6E52">
        <w:tc>
          <w:tcPr>
            <w:tcW w:w="1645" w:type="dxa"/>
            <w:shd w:val="clear" w:color="auto" w:fill="FFFFFF" w:themeFill="background1"/>
            <w:vAlign w:val="center"/>
          </w:tcPr>
          <w:p w:rsidR="008C6E52" w:rsidRPr="008C6E52" w:rsidRDefault="008C6E52"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lastRenderedPageBreak/>
              <w:t>01.</w:t>
            </w:r>
          </w:p>
        </w:tc>
        <w:tc>
          <w:tcPr>
            <w:tcW w:w="2574" w:type="dxa"/>
            <w:gridSpan w:val="2"/>
            <w:tcBorders>
              <w:right w:val="single" w:sz="4" w:space="0" w:color="auto"/>
            </w:tcBorders>
            <w:shd w:val="clear" w:color="auto" w:fill="FFFFFF" w:themeFill="background1"/>
            <w:vAlign w:val="center"/>
          </w:tcPr>
          <w:p w:rsidR="008C6E52" w:rsidRPr="008C6E52" w:rsidRDefault="008C6E52"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02.</w:t>
            </w:r>
          </w:p>
        </w:tc>
        <w:tc>
          <w:tcPr>
            <w:tcW w:w="2692" w:type="dxa"/>
            <w:tcBorders>
              <w:left w:val="single" w:sz="4" w:space="0" w:color="auto"/>
            </w:tcBorders>
            <w:shd w:val="clear" w:color="auto" w:fill="FFFFFF" w:themeFill="background1"/>
            <w:vAlign w:val="center"/>
          </w:tcPr>
          <w:p w:rsidR="008C6E52" w:rsidRPr="008C6E52" w:rsidRDefault="008C6E52"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03.</w:t>
            </w:r>
          </w:p>
        </w:tc>
        <w:tc>
          <w:tcPr>
            <w:tcW w:w="986" w:type="dxa"/>
            <w:shd w:val="clear" w:color="auto" w:fill="FFFFFF" w:themeFill="background1"/>
            <w:vAlign w:val="center"/>
          </w:tcPr>
          <w:p w:rsidR="008C6E52" w:rsidRPr="008C6E52" w:rsidRDefault="008C6E52"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04.</w:t>
            </w:r>
          </w:p>
        </w:tc>
        <w:tc>
          <w:tcPr>
            <w:tcW w:w="1166" w:type="dxa"/>
            <w:shd w:val="clear" w:color="auto" w:fill="FFFFFF" w:themeFill="background1"/>
            <w:vAlign w:val="center"/>
          </w:tcPr>
          <w:p w:rsidR="008C6E52" w:rsidRPr="008C6E52" w:rsidRDefault="008C6E52"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05.</w:t>
            </w:r>
          </w:p>
        </w:tc>
        <w:tc>
          <w:tcPr>
            <w:tcW w:w="1076" w:type="dxa"/>
            <w:shd w:val="clear" w:color="auto" w:fill="FFFFFF" w:themeFill="background1"/>
            <w:vAlign w:val="center"/>
          </w:tcPr>
          <w:p w:rsidR="008C6E52" w:rsidRPr="008C6E52" w:rsidRDefault="008C6E52"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06.</w:t>
            </w:r>
          </w:p>
        </w:tc>
      </w:tr>
      <w:tr w:rsidR="008C6E52" w:rsidRPr="006D0AAC" w:rsidTr="008C6E52">
        <w:trPr>
          <w:trHeight w:val="157"/>
        </w:trPr>
        <w:tc>
          <w:tcPr>
            <w:tcW w:w="1645" w:type="dxa"/>
            <w:vMerge w:val="restart"/>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8C6E52" w:rsidRPr="006D0AAC" w:rsidRDefault="008C6E52" w:rsidP="001962C9">
            <w:pPr>
              <w:spacing w:after="0" w:line="240" w:lineRule="auto"/>
              <w:jc w:val="center"/>
              <w:rPr>
                <w:rFonts w:ascii="Times New Roman" w:hAnsi="Times New Roman"/>
                <w:sz w:val="18"/>
                <w:szCs w:val="18"/>
              </w:rPr>
            </w:pPr>
            <w:r w:rsidRPr="006D0AAC">
              <w:rPr>
                <w:rFonts w:ascii="Times New Roman" w:hAnsi="Times New Roman"/>
                <w:sz w:val="18"/>
                <w:szCs w:val="18"/>
              </w:rPr>
              <w:t>2.1.</w:t>
            </w:r>
          </w:p>
          <w:p w:rsidR="008C6E52" w:rsidRPr="006D0AAC" w:rsidRDefault="008C6E52" w:rsidP="001962C9">
            <w:pPr>
              <w:spacing w:after="0" w:line="240" w:lineRule="auto"/>
              <w:jc w:val="center"/>
              <w:rPr>
                <w:rFonts w:ascii="Times New Roman" w:hAnsi="Times New Roman"/>
                <w:sz w:val="18"/>
                <w:szCs w:val="18"/>
              </w:rPr>
            </w:pPr>
            <w:r w:rsidRPr="006D0AAC">
              <w:rPr>
                <w:rFonts w:ascii="Times New Roman" w:hAnsi="Times New Roman"/>
                <w:sz w:val="18"/>
                <w:szCs w:val="18"/>
              </w:rPr>
              <w:t>2.2.</w:t>
            </w:r>
          </w:p>
          <w:p w:rsidR="008C6E52" w:rsidRPr="006D0AAC" w:rsidRDefault="008C6E52" w:rsidP="001962C9">
            <w:pPr>
              <w:spacing w:after="0" w:line="240" w:lineRule="auto"/>
              <w:jc w:val="center"/>
              <w:rPr>
                <w:rFonts w:ascii="Times New Roman" w:hAnsi="Times New Roman"/>
                <w:sz w:val="18"/>
                <w:szCs w:val="18"/>
              </w:rPr>
            </w:pPr>
            <w:r w:rsidRPr="006D0AAC">
              <w:rPr>
                <w:rFonts w:ascii="Times New Roman" w:hAnsi="Times New Roman"/>
                <w:sz w:val="18"/>
                <w:szCs w:val="18"/>
              </w:rPr>
              <w:t>3.1.</w:t>
            </w:r>
          </w:p>
          <w:p w:rsidR="008C6E52" w:rsidRPr="006D0AAC" w:rsidRDefault="008C6E52" w:rsidP="001962C9">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8C6E52" w:rsidRPr="006D0AAC" w:rsidRDefault="008C6E52" w:rsidP="001962C9">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8C6E52" w:rsidRPr="006D0AAC" w:rsidRDefault="008C6E52" w:rsidP="001962C9">
            <w:pPr>
              <w:spacing w:after="0" w:line="240" w:lineRule="auto"/>
              <w:jc w:val="center"/>
              <w:rPr>
                <w:rFonts w:ascii="Times New Roman" w:hAnsi="Times New Roman"/>
                <w:sz w:val="18"/>
                <w:szCs w:val="18"/>
              </w:rPr>
            </w:pPr>
            <w:r w:rsidRPr="006D0AAC">
              <w:rPr>
                <w:rFonts w:ascii="Times New Roman" w:hAnsi="Times New Roman"/>
                <w:sz w:val="18"/>
                <w:szCs w:val="18"/>
              </w:rPr>
              <w:t>4.3.</w:t>
            </w:r>
          </w:p>
        </w:tc>
        <w:tc>
          <w:tcPr>
            <w:tcW w:w="1107" w:type="dxa"/>
            <w:vMerge w:val="restart"/>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Calități și deprinderi motrice</w:t>
            </w: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8C6E52" w:rsidRPr="006D0AAC" w:rsidRDefault="008C6E52" w:rsidP="008C6E5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Valorile medii pe țară ale calităților motrice specifice vârstei și sexului</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8C6E52" w:rsidRPr="006D0AAC" w:rsidRDefault="008C6E52" w:rsidP="00944892">
            <w:pPr>
              <w:spacing w:after="0" w:line="240" w:lineRule="auto"/>
              <w:rPr>
                <w:rFonts w:ascii="Times New Roman" w:hAnsi="Times New Roman"/>
                <w:sz w:val="18"/>
                <w:szCs w:val="18"/>
              </w:rPr>
            </w:pPr>
            <w:r w:rsidRPr="006D0AAC">
              <w:rPr>
                <w:rFonts w:ascii="Times New Roman" w:hAnsi="Times New Roman"/>
                <w:sz w:val="18"/>
                <w:szCs w:val="18"/>
              </w:rPr>
              <w:t>Testări inițiale/predictive</w:t>
            </w:r>
          </w:p>
          <w:p w:rsidR="008C6E52" w:rsidRPr="006D0AAC" w:rsidRDefault="008C6E52" w:rsidP="00944892">
            <w:pPr>
              <w:spacing w:after="0" w:line="240" w:lineRule="auto"/>
              <w:rPr>
                <w:rFonts w:ascii="Times New Roman" w:hAnsi="Times New Roman"/>
                <w:sz w:val="18"/>
                <w:szCs w:val="18"/>
              </w:rPr>
            </w:pPr>
            <w:r w:rsidRPr="006D0AAC">
              <w:rPr>
                <w:rFonts w:ascii="Times New Roman" w:hAnsi="Times New Roman"/>
                <w:sz w:val="18"/>
                <w:szCs w:val="18"/>
              </w:rPr>
              <w:t>Testări sumative/finale</w:t>
            </w:r>
          </w:p>
          <w:p w:rsidR="008C6E52" w:rsidRPr="006D0AAC" w:rsidRDefault="008C6E52" w:rsidP="00944892">
            <w:pPr>
              <w:spacing w:after="0" w:line="240" w:lineRule="auto"/>
              <w:rPr>
                <w:rFonts w:ascii="Times New Roman" w:hAnsi="Times New Roman"/>
                <w:sz w:val="18"/>
                <w:szCs w:val="18"/>
              </w:rPr>
            </w:pPr>
            <w:r w:rsidRPr="006D0AAC">
              <w:rPr>
                <w:rFonts w:ascii="Times New Roman" w:hAnsi="Times New Roman"/>
                <w:sz w:val="18"/>
                <w:szCs w:val="18"/>
              </w:rPr>
              <w:t>Progresul înregistrat</w:t>
            </w:r>
          </w:p>
          <w:p w:rsidR="008C6E52" w:rsidRPr="006D0AAC" w:rsidRDefault="008C6E52" w:rsidP="00944892">
            <w:pPr>
              <w:spacing w:after="0" w:line="240" w:lineRule="auto"/>
              <w:rPr>
                <w:rFonts w:ascii="Times New Roman" w:hAnsi="Times New Roman"/>
                <w:sz w:val="18"/>
                <w:szCs w:val="18"/>
              </w:rPr>
            </w:pPr>
            <w:r w:rsidRPr="006D0AAC">
              <w:rPr>
                <w:rFonts w:ascii="Times New Roman" w:hAnsi="Times New Roman"/>
                <w:sz w:val="18"/>
                <w:szCs w:val="18"/>
              </w:rPr>
              <w:t xml:space="preserve">Compararea rezultatelor cu valorile medii specifice vârstei și sexului </w:t>
            </w:r>
          </w:p>
        </w:tc>
        <w:tc>
          <w:tcPr>
            <w:tcW w:w="986" w:type="dxa"/>
            <w:tcBorders>
              <w:top w:val="single" w:sz="4" w:space="0" w:color="auto"/>
              <w:bottom w:val="single" w:sz="4" w:space="0" w:color="auto"/>
            </w:tcBorders>
            <w:shd w:val="clear" w:color="auto" w:fill="FFFFFF" w:themeFill="background1"/>
            <w:vAlign w:val="center"/>
          </w:tcPr>
          <w:p w:rsidR="008C6E52" w:rsidRPr="006D0AAC" w:rsidRDefault="008C6E52" w:rsidP="00944892">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 evaluările</w:t>
            </w:r>
          </w:p>
        </w:tc>
        <w:tc>
          <w:tcPr>
            <w:tcW w:w="1166" w:type="dxa"/>
            <w:tcBorders>
              <w:top w:val="single" w:sz="4" w:space="0" w:color="auto"/>
              <w:bottom w:val="single" w:sz="4" w:space="0" w:color="auto"/>
            </w:tcBorders>
            <w:shd w:val="clear" w:color="auto" w:fill="FFFFFF" w:themeFill="background1"/>
            <w:vAlign w:val="center"/>
          </w:tcPr>
          <w:p w:rsidR="008C6E52" w:rsidRPr="006D0AAC" w:rsidRDefault="008C6E52" w:rsidP="00944892">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 evaluările</w:t>
            </w:r>
          </w:p>
        </w:tc>
        <w:tc>
          <w:tcPr>
            <w:tcW w:w="1076" w:type="dxa"/>
            <w:tcBorders>
              <w:top w:val="single" w:sz="4" w:space="0" w:color="auto"/>
              <w:bottom w:val="single" w:sz="4" w:space="0" w:color="auto"/>
            </w:tcBorders>
            <w:shd w:val="clear" w:color="auto" w:fill="FFFFFF" w:themeFill="background1"/>
            <w:vAlign w:val="center"/>
          </w:tcPr>
          <w:p w:rsidR="008C6E52" w:rsidRPr="006D0AAC" w:rsidRDefault="008C6E52" w:rsidP="00944892">
            <w:pPr>
              <w:spacing w:after="0" w:line="240" w:lineRule="auto"/>
              <w:jc w:val="center"/>
              <w:rPr>
                <w:rFonts w:ascii="Times New Roman" w:hAnsi="Times New Roman"/>
                <w:sz w:val="18"/>
                <w:szCs w:val="18"/>
              </w:rPr>
            </w:pPr>
          </w:p>
        </w:tc>
      </w:tr>
      <w:tr w:rsidR="00944892" w:rsidRPr="006D0AAC" w:rsidTr="008C6E52">
        <w:trPr>
          <w:trHeight w:val="87"/>
        </w:trPr>
        <w:tc>
          <w:tcPr>
            <w:tcW w:w="1645"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7" w:type="dxa"/>
            <w:vMerge/>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2"/>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944892" w:rsidRPr="006D0AAC" w:rsidRDefault="00944892" w:rsidP="008C6E5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Probe standard de evaluare a calităților motrice de bază</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vertAlign w:val="superscript"/>
              </w:rPr>
            </w:pPr>
            <w:r w:rsidRPr="006D0AAC">
              <w:rPr>
                <w:rFonts w:ascii="Times New Roman" w:hAnsi="Times New Roman"/>
                <w:sz w:val="18"/>
                <w:szCs w:val="18"/>
              </w:rPr>
              <w:t>Probe de evaluare cuprinse în Sistemul Național Școlar de Evaluare</w:t>
            </w:r>
            <w:r w:rsidRPr="006D0AAC">
              <w:rPr>
                <w:rFonts w:ascii="Times New Roman" w:hAnsi="Times New Roman"/>
                <w:sz w:val="18"/>
                <w:szCs w:val="18"/>
                <w:vertAlign w:val="superscript"/>
              </w:rPr>
              <w:t xml:space="preserve"> </w:t>
            </w:r>
          </w:p>
        </w:tc>
        <w:tc>
          <w:tcPr>
            <w:tcW w:w="986"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susține evaluarea</w:t>
            </w:r>
          </w:p>
        </w:tc>
        <w:tc>
          <w:tcPr>
            <w:tcW w:w="1166"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susține evaluarea</w:t>
            </w:r>
          </w:p>
        </w:tc>
        <w:tc>
          <w:tcPr>
            <w:tcW w:w="1076"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944892" w:rsidRPr="006D0AAC" w:rsidTr="008C6E52">
        <w:trPr>
          <w:trHeight w:val="157"/>
        </w:trPr>
        <w:tc>
          <w:tcPr>
            <w:tcW w:w="1645"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7" w:type="dxa"/>
            <w:vMerge/>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2"/>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944892" w:rsidRPr="006D0AAC" w:rsidRDefault="00944892" w:rsidP="008C6E5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*Dinamica obiectivă a calităților motrice specifice vârstei și sexului</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r>
      <w:tr w:rsidR="00944892" w:rsidRPr="006D0AAC" w:rsidTr="008C6E52">
        <w:trPr>
          <w:trHeight w:val="244"/>
        </w:trPr>
        <w:tc>
          <w:tcPr>
            <w:tcW w:w="1645"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7" w:type="dxa"/>
            <w:vMerge/>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2"/>
              </w:rPr>
            </w:pPr>
          </w:p>
        </w:tc>
        <w:tc>
          <w:tcPr>
            <w:tcW w:w="1467" w:type="dxa"/>
            <w:tcBorders>
              <w:top w:val="single" w:sz="4" w:space="0" w:color="auto"/>
              <w:right w:val="single" w:sz="4" w:space="0" w:color="auto"/>
            </w:tcBorders>
            <w:shd w:val="clear" w:color="auto" w:fill="FFFFFF" w:themeFill="background1"/>
            <w:vAlign w:val="center"/>
          </w:tcPr>
          <w:p w:rsidR="00944892" w:rsidRPr="006D0AAC" w:rsidRDefault="00944892" w:rsidP="008C6E5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*Cerințele activității de exersare în sălile de culturism și fitness</w:t>
            </w:r>
          </w:p>
        </w:tc>
        <w:tc>
          <w:tcPr>
            <w:tcW w:w="2692" w:type="dxa"/>
            <w:tcBorders>
              <w:top w:val="single" w:sz="4" w:space="0" w:color="auto"/>
              <w:left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tcBorders>
            <w:shd w:val="clear" w:color="auto" w:fill="FFFFFF" w:themeFill="background1"/>
            <w:vAlign w:val="center"/>
          </w:tcPr>
          <w:p w:rsidR="00944892" w:rsidRPr="006D0AAC" w:rsidRDefault="008C6E52" w:rsidP="008C6E52">
            <w:pPr>
              <w:spacing w:after="0" w:line="240" w:lineRule="auto"/>
              <w:jc w:val="center"/>
              <w:rPr>
                <w:rFonts w:ascii="Times New Roman" w:hAnsi="Times New Roman"/>
                <w:sz w:val="18"/>
                <w:szCs w:val="18"/>
              </w:rPr>
            </w:pPr>
            <w:r>
              <w:rPr>
                <w:rFonts w:ascii="Times New Roman" w:hAnsi="Times New Roman"/>
                <w:sz w:val="18"/>
                <w:szCs w:val="18"/>
              </w:rPr>
              <w:t>-</w:t>
            </w:r>
          </w:p>
        </w:tc>
      </w:tr>
      <w:tr w:rsidR="008C6E52" w:rsidRPr="008C6E52" w:rsidTr="008C6E52">
        <w:trPr>
          <w:trHeight w:val="122"/>
        </w:trPr>
        <w:tc>
          <w:tcPr>
            <w:tcW w:w="1645" w:type="dxa"/>
            <w:vMerge w:val="restart"/>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07" w:type="dxa"/>
            <w:vMerge w:val="restart"/>
            <w:shd w:val="clear" w:color="auto" w:fill="FFFFFF" w:themeFill="background1"/>
            <w:vAlign w:val="center"/>
          </w:tcPr>
          <w:p w:rsidR="008C6E52" w:rsidRPr="008C6E52" w:rsidRDefault="008C6E52" w:rsidP="00944892">
            <w:pPr>
              <w:shd w:val="clear" w:color="auto" w:fill="FFFFFF"/>
              <w:spacing w:after="0" w:line="240" w:lineRule="auto"/>
              <w:jc w:val="center"/>
              <w:rPr>
                <w:rFonts w:ascii="Times New Roman" w:hAnsi="Times New Roman"/>
                <w:sz w:val="18"/>
                <w:szCs w:val="18"/>
              </w:rPr>
            </w:pPr>
            <w:r w:rsidRPr="008C6E52">
              <w:rPr>
                <w:rFonts w:ascii="Times New Roman" w:hAnsi="Times New Roman"/>
                <w:sz w:val="18"/>
                <w:szCs w:val="18"/>
              </w:rPr>
              <w:t>Atletism</w:t>
            </w:r>
          </w:p>
        </w:tc>
        <w:tc>
          <w:tcPr>
            <w:tcW w:w="1467" w:type="dxa"/>
            <w:tcBorders>
              <w:bottom w:val="single" w:sz="4" w:space="0" w:color="auto"/>
            </w:tcBorders>
            <w:shd w:val="clear" w:color="auto" w:fill="FFFFFF" w:themeFill="background1"/>
          </w:tcPr>
          <w:p w:rsidR="008C6E52" w:rsidRPr="008C6E52" w:rsidRDefault="008C6E52" w:rsidP="00944892">
            <w:pPr>
              <w:shd w:val="clear" w:color="auto" w:fill="FFFFFF"/>
              <w:spacing w:after="0" w:line="240" w:lineRule="auto"/>
              <w:jc w:val="center"/>
              <w:rPr>
                <w:rFonts w:ascii="Times New Roman" w:hAnsi="Times New Roman"/>
                <w:i/>
                <w:sz w:val="18"/>
                <w:szCs w:val="18"/>
              </w:rPr>
            </w:pPr>
            <w:r w:rsidRPr="008C6E52">
              <w:rPr>
                <w:rFonts w:ascii="Times New Roman" w:hAnsi="Times New Roman"/>
                <w:i/>
                <w:sz w:val="18"/>
                <w:szCs w:val="18"/>
              </w:rPr>
              <w:t>Probe de alergare (opțional)</w:t>
            </w:r>
          </w:p>
        </w:tc>
        <w:tc>
          <w:tcPr>
            <w:tcW w:w="2692"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8C6E52" w:rsidRPr="006D0AAC" w:rsidTr="008C6E52">
        <w:trPr>
          <w:trHeight w:val="122"/>
        </w:trPr>
        <w:tc>
          <w:tcPr>
            <w:tcW w:w="1645" w:type="dxa"/>
            <w:vMerge/>
            <w:shd w:val="clear" w:color="auto" w:fill="FFFFFF" w:themeFill="background1"/>
          </w:tcPr>
          <w:p w:rsidR="008C6E52" w:rsidRPr="006D0AAC" w:rsidRDefault="008C6E52" w:rsidP="00944892">
            <w:pPr>
              <w:spacing w:after="0" w:line="240" w:lineRule="auto"/>
              <w:rPr>
                <w:rFonts w:ascii="Times New Roman" w:hAnsi="Times New Roman"/>
                <w:vertAlign w:val="superscript"/>
              </w:rPr>
            </w:pPr>
          </w:p>
        </w:tc>
        <w:tc>
          <w:tcPr>
            <w:tcW w:w="1107" w:type="dxa"/>
            <w:vMerge/>
            <w:shd w:val="clear" w:color="auto" w:fill="FFFFFF" w:themeFill="background1"/>
            <w:vAlign w:val="center"/>
          </w:tcPr>
          <w:p w:rsidR="008C6E52" w:rsidRPr="006D0AAC" w:rsidRDefault="008C6E52" w:rsidP="00944892">
            <w:pPr>
              <w:shd w:val="clear" w:color="auto" w:fill="FFFFFF"/>
              <w:spacing w:after="0" w:line="240" w:lineRule="auto"/>
              <w:jc w:val="center"/>
              <w:rPr>
                <w:rFonts w:ascii="Times New Roman" w:hAnsi="Times New Roman"/>
                <w:sz w:val="14"/>
              </w:rPr>
            </w:pPr>
          </w:p>
        </w:tc>
        <w:tc>
          <w:tcPr>
            <w:tcW w:w="1467" w:type="dxa"/>
            <w:tcBorders>
              <w:top w:val="single" w:sz="4" w:space="0" w:color="auto"/>
            </w:tcBorders>
            <w:shd w:val="clear" w:color="auto" w:fill="FFFFFF" w:themeFill="background1"/>
          </w:tcPr>
          <w:p w:rsidR="008C6E52" w:rsidRPr="006D0AAC" w:rsidRDefault="008C6E5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Probe de sărituri (opțional)</w:t>
            </w:r>
          </w:p>
        </w:tc>
        <w:tc>
          <w:tcPr>
            <w:tcW w:w="2692"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8C6E52" w:rsidRPr="006D0AAC" w:rsidTr="008C6E52">
        <w:trPr>
          <w:trHeight w:val="104"/>
        </w:trPr>
        <w:tc>
          <w:tcPr>
            <w:tcW w:w="1645" w:type="dxa"/>
            <w:vMerge/>
            <w:shd w:val="clear" w:color="auto" w:fill="FFFFFF" w:themeFill="background1"/>
          </w:tcPr>
          <w:p w:rsidR="008C6E52" w:rsidRPr="006D0AAC" w:rsidRDefault="008C6E52" w:rsidP="00944892">
            <w:pPr>
              <w:spacing w:after="0" w:line="240" w:lineRule="auto"/>
              <w:rPr>
                <w:rFonts w:ascii="Times New Roman" w:hAnsi="Times New Roman"/>
                <w:vertAlign w:val="superscript"/>
              </w:rPr>
            </w:pPr>
          </w:p>
        </w:tc>
        <w:tc>
          <w:tcPr>
            <w:tcW w:w="1107" w:type="dxa"/>
            <w:vMerge/>
            <w:shd w:val="clear" w:color="auto" w:fill="FFFFFF" w:themeFill="background1"/>
          </w:tcPr>
          <w:p w:rsidR="008C6E52" w:rsidRPr="006D0AAC" w:rsidRDefault="008C6E52" w:rsidP="00944892">
            <w:pPr>
              <w:shd w:val="clear" w:color="auto" w:fill="FFFFFF"/>
              <w:spacing w:after="0" w:line="240" w:lineRule="auto"/>
              <w:jc w:val="center"/>
              <w:rPr>
                <w:rFonts w:ascii="Times New Roman" w:hAnsi="Times New Roman"/>
                <w:sz w:val="14"/>
              </w:rPr>
            </w:pPr>
          </w:p>
        </w:tc>
        <w:tc>
          <w:tcPr>
            <w:tcW w:w="1467" w:type="dxa"/>
            <w:tcBorders>
              <w:bottom w:val="single" w:sz="4" w:space="0" w:color="auto"/>
            </w:tcBorders>
            <w:shd w:val="clear" w:color="auto" w:fill="FFFFFF" w:themeFill="background1"/>
          </w:tcPr>
          <w:p w:rsidR="008C6E52" w:rsidRPr="006D0AAC" w:rsidRDefault="008C6E5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Probe de aruncări (opțional)</w:t>
            </w:r>
          </w:p>
        </w:tc>
        <w:tc>
          <w:tcPr>
            <w:tcW w:w="2692"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8C6E52" w:rsidRPr="006D0AAC" w:rsidTr="008C6E52">
        <w:trPr>
          <w:trHeight w:val="140"/>
        </w:trPr>
        <w:tc>
          <w:tcPr>
            <w:tcW w:w="1645" w:type="dxa"/>
            <w:vMerge/>
            <w:shd w:val="clear" w:color="auto" w:fill="FFFFFF" w:themeFill="background1"/>
          </w:tcPr>
          <w:p w:rsidR="008C6E52" w:rsidRPr="006D0AAC" w:rsidRDefault="008C6E52" w:rsidP="00944892">
            <w:pPr>
              <w:spacing w:after="0" w:line="240" w:lineRule="auto"/>
              <w:rPr>
                <w:rFonts w:ascii="Times New Roman" w:hAnsi="Times New Roman"/>
                <w:vertAlign w:val="superscript"/>
              </w:rPr>
            </w:pPr>
          </w:p>
        </w:tc>
        <w:tc>
          <w:tcPr>
            <w:tcW w:w="1107" w:type="dxa"/>
            <w:vMerge/>
            <w:shd w:val="clear" w:color="auto" w:fill="FFFFFF" w:themeFill="background1"/>
          </w:tcPr>
          <w:p w:rsidR="008C6E52" w:rsidRPr="006D0AAC" w:rsidRDefault="008C6E52" w:rsidP="00944892">
            <w:pPr>
              <w:shd w:val="clear" w:color="auto" w:fill="FFFFFF"/>
              <w:spacing w:after="0" w:line="240" w:lineRule="auto"/>
              <w:jc w:val="center"/>
              <w:rPr>
                <w:rFonts w:ascii="Times New Roman" w:hAnsi="Times New Roman"/>
                <w:sz w:val="14"/>
              </w:rPr>
            </w:pPr>
          </w:p>
        </w:tc>
        <w:tc>
          <w:tcPr>
            <w:tcW w:w="1467" w:type="dxa"/>
            <w:tcBorders>
              <w:top w:val="single" w:sz="4" w:space="0" w:color="auto"/>
            </w:tcBorders>
            <w:shd w:val="clear" w:color="auto" w:fill="FFFFFF" w:themeFill="background1"/>
          </w:tcPr>
          <w:p w:rsidR="008C6E52" w:rsidRPr="006D0AAC" w:rsidRDefault="008C6E5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Regulamentele de concurs specifice fiecărei probe</w:t>
            </w:r>
          </w:p>
        </w:tc>
        <w:tc>
          <w:tcPr>
            <w:tcW w:w="2692"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8C6E52" w:rsidRPr="006D0AAC" w:rsidTr="008C6E52">
        <w:trPr>
          <w:trHeight w:val="113"/>
        </w:trPr>
        <w:tc>
          <w:tcPr>
            <w:tcW w:w="1645" w:type="dxa"/>
            <w:vMerge/>
            <w:shd w:val="clear" w:color="auto" w:fill="FFFFFF" w:themeFill="background1"/>
          </w:tcPr>
          <w:p w:rsidR="008C6E52" w:rsidRPr="006D0AAC" w:rsidRDefault="008C6E52" w:rsidP="00944892">
            <w:pPr>
              <w:spacing w:after="0" w:line="240" w:lineRule="auto"/>
              <w:rPr>
                <w:rFonts w:ascii="Times New Roman" w:hAnsi="Times New Roman"/>
                <w:vertAlign w:val="superscript"/>
              </w:rPr>
            </w:pPr>
          </w:p>
        </w:tc>
        <w:tc>
          <w:tcPr>
            <w:tcW w:w="1107" w:type="dxa"/>
            <w:vMerge/>
            <w:shd w:val="clear" w:color="auto" w:fill="FFFFFF" w:themeFill="background1"/>
          </w:tcPr>
          <w:p w:rsidR="008C6E52" w:rsidRPr="006D0AAC" w:rsidRDefault="008C6E52" w:rsidP="00944892">
            <w:pPr>
              <w:shd w:val="clear" w:color="auto" w:fill="FFFFFF"/>
              <w:spacing w:after="0" w:line="240" w:lineRule="auto"/>
              <w:jc w:val="center"/>
              <w:rPr>
                <w:rFonts w:ascii="Times New Roman" w:hAnsi="Times New Roman"/>
                <w:sz w:val="14"/>
              </w:rPr>
            </w:pPr>
          </w:p>
        </w:tc>
        <w:tc>
          <w:tcPr>
            <w:tcW w:w="1467" w:type="dxa"/>
            <w:shd w:val="clear" w:color="auto" w:fill="FFFFFF" w:themeFill="background1"/>
          </w:tcPr>
          <w:p w:rsidR="008C6E52" w:rsidRPr="006D0AAC" w:rsidRDefault="008C6E5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*Informații din activitatea atletică</w:t>
            </w:r>
          </w:p>
        </w:tc>
        <w:tc>
          <w:tcPr>
            <w:tcW w:w="2692" w:type="dxa"/>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944892" w:rsidRPr="008C6E52" w:rsidTr="008C6E52">
        <w:trPr>
          <w:trHeight w:val="113"/>
        </w:trPr>
        <w:tc>
          <w:tcPr>
            <w:tcW w:w="1645" w:type="dxa"/>
            <w:vMerge w:val="restart"/>
            <w:shd w:val="clear" w:color="auto" w:fill="FFFFFF" w:themeFill="background1"/>
            <w:vAlign w:val="center"/>
          </w:tcPr>
          <w:p w:rsidR="00944892" w:rsidRPr="008C6E52" w:rsidRDefault="00944892" w:rsidP="00944892">
            <w:pPr>
              <w:spacing w:after="0" w:line="240" w:lineRule="auto"/>
              <w:jc w:val="center"/>
              <w:rPr>
                <w:rFonts w:ascii="Times New Roman" w:hAnsi="Times New Roman"/>
                <w:sz w:val="18"/>
                <w:szCs w:val="18"/>
              </w:rPr>
            </w:pPr>
            <w:r w:rsidRPr="008C6E52">
              <w:rPr>
                <w:rFonts w:ascii="Times New Roman" w:hAnsi="Times New Roman"/>
                <w:sz w:val="18"/>
                <w:szCs w:val="18"/>
              </w:rPr>
              <w:t>1.2.</w:t>
            </w:r>
          </w:p>
          <w:p w:rsidR="00944892" w:rsidRPr="008C6E52" w:rsidRDefault="00944892" w:rsidP="00944892">
            <w:pPr>
              <w:spacing w:after="0" w:line="240" w:lineRule="auto"/>
              <w:jc w:val="center"/>
              <w:rPr>
                <w:rFonts w:ascii="Times New Roman" w:hAnsi="Times New Roman"/>
                <w:sz w:val="18"/>
                <w:szCs w:val="18"/>
              </w:rPr>
            </w:pPr>
            <w:r w:rsidRPr="008C6E52">
              <w:rPr>
                <w:rFonts w:ascii="Times New Roman" w:hAnsi="Times New Roman"/>
                <w:sz w:val="18"/>
                <w:szCs w:val="18"/>
              </w:rPr>
              <w:t>3.2.</w:t>
            </w:r>
          </w:p>
          <w:p w:rsidR="00944892" w:rsidRPr="008C6E52" w:rsidRDefault="00944892" w:rsidP="00944892">
            <w:pPr>
              <w:spacing w:after="0" w:line="240" w:lineRule="auto"/>
              <w:jc w:val="center"/>
              <w:rPr>
                <w:rFonts w:ascii="Times New Roman" w:hAnsi="Times New Roman"/>
                <w:sz w:val="18"/>
                <w:szCs w:val="18"/>
              </w:rPr>
            </w:pPr>
            <w:r w:rsidRPr="008C6E52">
              <w:rPr>
                <w:rFonts w:ascii="Times New Roman" w:hAnsi="Times New Roman"/>
                <w:sz w:val="18"/>
                <w:szCs w:val="18"/>
              </w:rPr>
              <w:t>4.1.</w:t>
            </w:r>
          </w:p>
          <w:p w:rsidR="00944892" w:rsidRPr="008C6E52" w:rsidRDefault="00944892" w:rsidP="00944892">
            <w:pPr>
              <w:spacing w:after="0" w:line="240" w:lineRule="auto"/>
              <w:jc w:val="center"/>
              <w:rPr>
                <w:rFonts w:ascii="Times New Roman" w:hAnsi="Times New Roman"/>
                <w:sz w:val="18"/>
                <w:szCs w:val="18"/>
              </w:rPr>
            </w:pPr>
            <w:r w:rsidRPr="008C6E52">
              <w:rPr>
                <w:rFonts w:ascii="Times New Roman" w:hAnsi="Times New Roman"/>
                <w:sz w:val="18"/>
                <w:szCs w:val="18"/>
              </w:rPr>
              <w:t>4.2.</w:t>
            </w:r>
          </w:p>
          <w:p w:rsidR="00944892" w:rsidRPr="008C6E52" w:rsidRDefault="00944892" w:rsidP="00944892">
            <w:pPr>
              <w:spacing w:after="0" w:line="240" w:lineRule="auto"/>
              <w:jc w:val="center"/>
              <w:rPr>
                <w:rFonts w:ascii="Times New Roman" w:hAnsi="Times New Roman"/>
                <w:sz w:val="18"/>
                <w:szCs w:val="18"/>
              </w:rPr>
            </w:pPr>
            <w:r w:rsidRPr="008C6E52">
              <w:rPr>
                <w:rFonts w:ascii="Times New Roman" w:hAnsi="Times New Roman"/>
                <w:sz w:val="18"/>
                <w:szCs w:val="18"/>
              </w:rPr>
              <w:t>4.3.</w:t>
            </w:r>
          </w:p>
          <w:p w:rsidR="00944892" w:rsidRPr="008C6E52" w:rsidRDefault="00944892" w:rsidP="00944892">
            <w:pPr>
              <w:spacing w:after="0" w:line="240" w:lineRule="auto"/>
              <w:jc w:val="center"/>
              <w:rPr>
                <w:rFonts w:ascii="Times New Roman" w:hAnsi="Times New Roman"/>
                <w:sz w:val="18"/>
                <w:szCs w:val="18"/>
              </w:rPr>
            </w:pPr>
            <w:r w:rsidRPr="008C6E52">
              <w:rPr>
                <w:rFonts w:ascii="Times New Roman" w:hAnsi="Times New Roman"/>
                <w:sz w:val="18"/>
                <w:szCs w:val="18"/>
              </w:rPr>
              <w:t>5.1.</w:t>
            </w:r>
          </w:p>
          <w:p w:rsidR="00944892" w:rsidRPr="008C6E52" w:rsidRDefault="00944892" w:rsidP="00944892">
            <w:pPr>
              <w:spacing w:after="0" w:line="240" w:lineRule="auto"/>
              <w:jc w:val="center"/>
              <w:rPr>
                <w:rFonts w:ascii="Times New Roman" w:hAnsi="Times New Roman"/>
                <w:sz w:val="18"/>
                <w:szCs w:val="18"/>
              </w:rPr>
            </w:pPr>
            <w:r w:rsidRPr="008C6E52">
              <w:rPr>
                <w:rFonts w:ascii="Times New Roman" w:hAnsi="Times New Roman"/>
                <w:sz w:val="18"/>
                <w:szCs w:val="18"/>
              </w:rPr>
              <w:t>5.2.</w:t>
            </w:r>
          </w:p>
        </w:tc>
        <w:tc>
          <w:tcPr>
            <w:tcW w:w="1107" w:type="dxa"/>
            <w:vMerge w:val="restart"/>
            <w:tcBorders>
              <w:right w:val="single" w:sz="4" w:space="0" w:color="auto"/>
            </w:tcBorders>
            <w:shd w:val="clear" w:color="auto" w:fill="FFFFFF" w:themeFill="background1"/>
            <w:vAlign w:val="center"/>
          </w:tcPr>
          <w:p w:rsidR="00944892" w:rsidRPr="008C6E52" w:rsidRDefault="00944892" w:rsidP="00944892">
            <w:pPr>
              <w:spacing w:after="0" w:line="240" w:lineRule="auto"/>
              <w:jc w:val="center"/>
              <w:rPr>
                <w:rFonts w:ascii="Times New Roman" w:hAnsi="Times New Roman"/>
                <w:sz w:val="18"/>
                <w:szCs w:val="18"/>
                <w:vertAlign w:val="superscript"/>
              </w:rPr>
            </w:pPr>
            <w:r w:rsidRPr="008C6E52">
              <w:rPr>
                <w:rFonts w:ascii="Times New Roman" w:hAnsi="Times New Roman"/>
                <w:sz w:val="18"/>
                <w:szCs w:val="18"/>
              </w:rPr>
              <w:t>Gimnastică</w:t>
            </w:r>
          </w:p>
        </w:tc>
        <w:tc>
          <w:tcPr>
            <w:tcW w:w="1467" w:type="dxa"/>
            <w:tcBorders>
              <w:bottom w:val="single" w:sz="4" w:space="0" w:color="auto"/>
              <w:right w:val="single" w:sz="4" w:space="0" w:color="auto"/>
            </w:tcBorders>
            <w:shd w:val="clear" w:color="auto" w:fill="FFFFFF" w:themeFill="background1"/>
            <w:vAlign w:val="center"/>
          </w:tcPr>
          <w:p w:rsidR="00944892" w:rsidRPr="008C6E52" w:rsidRDefault="00944892" w:rsidP="00944892">
            <w:pPr>
              <w:shd w:val="clear" w:color="auto" w:fill="FFFFFF"/>
              <w:spacing w:after="0" w:line="240" w:lineRule="auto"/>
              <w:jc w:val="center"/>
              <w:rPr>
                <w:rFonts w:ascii="Times New Roman" w:hAnsi="Times New Roman"/>
                <w:i/>
                <w:sz w:val="18"/>
                <w:szCs w:val="18"/>
              </w:rPr>
            </w:pPr>
            <w:r w:rsidRPr="008C6E52">
              <w:rPr>
                <w:rFonts w:ascii="Times New Roman" w:hAnsi="Times New Roman"/>
                <w:i/>
                <w:sz w:val="18"/>
                <w:szCs w:val="18"/>
              </w:rPr>
              <w:t>Gimnastică acrobatică (opțional)</w:t>
            </w:r>
          </w:p>
        </w:tc>
        <w:tc>
          <w:tcPr>
            <w:tcW w:w="2692" w:type="dxa"/>
            <w:tcBorders>
              <w:left w:val="single" w:sz="4" w:space="0" w:color="auto"/>
              <w:bottom w:val="single" w:sz="4" w:space="0" w:color="auto"/>
            </w:tcBorders>
            <w:shd w:val="clear" w:color="auto" w:fill="FFFFFF" w:themeFill="background1"/>
            <w:vAlign w:val="center"/>
          </w:tcPr>
          <w:p w:rsidR="00944892" w:rsidRPr="008C6E52" w:rsidRDefault="00944892" w:rsidP="00944892">
            <w:pPr>
              <w:spacing w:after="0" w:line="240" w:lineRule="auto"/>
              <w:rPr>
                <w:rFonts w:ascii="Times New Roman" w:hAnsi="Times New Roman"/>
                <w:sz w:val="18"/>
                <w:szCs w:val="18"/>
              </w:rPr>
            </w:pPr>
            <w:r w:rsidRPr="008C6E52">
              <w:rPr>
                <w:rFonts w:ascii="Times New Roman" w:hAnsi="Times New Roman"/>
                <w:sz w:val="18"/>
                <w:szCs w:val="18"/>
              </w:rPr>
              <w:t>Variante de linii acrobatice</w:t>
            </w:r>
          </w:p>
          <w:p w:rsidR="00944892" w:rsidRPr="008C6E52" w:rsidRDefault="00944892" w:rsidP="00944892">
            <w:pPr>
              <w:spacing w:after="0" w:line="240" w:lineRule="auto"/>
              <w:rPr>
                <w:rFonts w:ascii="Times New Roman" w:hAnsi="Times New Roman"/>
                <w:sz w:val="18"/>
                <w:szCs w:val="18"/>
              </w:rPr>
            </w:pPr>
            <w:r w:rsidRPr="008C6E52">
              <w:rPr>
                <w:rFonts w:ascii="Times New Roman" w:hAnsi="Times New Roman"/>
                <w:sz w:val="18"/>
                <w:szCs w:val="18"/>
              </w:rPr>
              <w:t>*Informații locale, naționale și internaționale specifice gimnasticii</w:t>
            </w:r>
          </w:p>
        </w:tc>
        <w:tc>
          <w:tcPr>
            <w:tcW w:w="986" w:type="dxa"/>
            <w:tcBorders>
              <w:bottom w:val="single" w:sz="4" w:space="0" w:color="auto"/>
            </w:tcBorders>
            <w:shd w:val="clear" w:color="auto" w:fill="FFFFFF" w:themeFill="background1"/>
            <w:vAlign w:val="center"/>
          </w:tcPr>
          <w:p w:rsidR="00944892" w:rsidRPr="008C6E52" w:rsidRDefault="008C6E52" w:rsidP="00944892">
            <w:pPr>
              <w:spacing w:after="0" w:line="240" w:lineRule="auto"/>
              <w:jc w:val="center"/>
              <w:rPr>
                <w:rFonts w:ascii="Times New Roman" w:hAnsi="Times New Roman"/>
                <w:sz w:val="18"/>
                <w:szCs w:val="18"/>
              </w:rPr>
            </w:pPr>
            <w:r>
              <w:rPr>
                <w:rFonts w:ascii="Times New Roman" w:hAnsi="Times New Roman"/>
                <w:sz w:val="18"/>
                <w:szCs w:val="18"/>
              </w:rPr>
              <w:t>4</w:t>
            </w:r>
          </w:p>
        </w:tc>
        <w:tc>
          <w:tcPr>
            <w:tcW w:w="1166" w:type="dxa"/>
            <w:tcBorders>
              <w:bottom w:val="single" w:sz="4" w:space="0" w:color="auto"/>
            </w:tcBorders>
            <w:shd w:val="clear" w:color="auto" w:fill="FFFFFF" w:themeFill="background1"/>
            <w:vAlign w:val="center"/>
          </w:tcPr>
          <w:p w:rsidR="00944892" w:rsidRPr="008C6E52" w:rsidRDefault="008C6E52" w:rsidP="00944892">
            <w:pPr>
              <w:spacing w:after="0" w:line="240" w:lineRule="auto"/>
              <w:jc w:val="center"/>
              <w:rPr>
                <w:rFonts w:ascii="Times New Roman" w:hAnsi="Times New Roman"/>
                <w:sz w:val="18"/>
                <w:szCs w:val="18"/>
              </w:rPr>
            </w:pPr>
            <w:r>
              <w:rPr>
                <w:rFonts w:ascii="Times New Roman" w:hAnsi="Times New Roman"/>
                <w:sz w:val="18"/>
                <w:szCs w:val="18"/>
              </w:rPr>
              <w:t>12-15</w:t>
            </w:r>
          </w:p>
        </w:tc>
        <w:tc>
          <w:tcPr>
            <w:tcW w:w="1076" w:type="dxa"/>
            <w:tcBorders>
              <w:bottom w:val="single" w:sz="4" w:space="0" w:color="auto"/>
            </w:tcBorders>
            <w:shd w:val="clear" w:color="auto" w:fill="FFFFFF" w:themeFill="background1"/>
            <w:vAlign w:val="center"/>
          </w:tcPr>
          <w:p w:rsidR="00944892" w:rsidRPr="008C6E52" w:rsidRDefault="00944892" w:rsidP="00944892">
            <w:pPr>
              <w:spacing w:after="0" w:line="240" w:lineRule="auto"/>
              <w:jc w:val="center"/>
              <w:rPr>
                <w:rFonts w:ascii="Times New Roman" w:hAnsi="Times New Roman"/>
                <w:sz w:val="18"/>
                <w:szCs w:val="18"/>
              </w:rPr>
            </w:pPr>
          </w:p>
        </w:tc>
      </w:tr>
      <w:tr w:rsidR="00944892" w:rsidRPr="006D0AAC" w:rsidTr="008C6E52">
        <w:trPr>
          <w:trHeight w:val="131"/>
        </w:trPr>
        <w:tc>
          <w:tcPr>
            <w:tcW w:w="1645"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4"/>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Sărituri la aparate (opțional)</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Săritură în sprijin depărtat pe lada dispusă transversal, trecere în sprijin ghemuit, urmată de coborâre prin săritură dreaptă (F)/extensie (B)</w:t>
            </w:r>
          </w:p>
        </w:tc>
        <w:tc>
          <w:tcPr>
            <w:tcW w:w="986" w:type="dxa"/>
            <w:tcBorders>
              <w:top w:val="single" w:sz="4" w:space="0" w:color="auto"/>
              <w:bottom w:val="single" w:sz="4" w:space="0" w:color="auto"/>
            </w:tcBorders>
            <w:shd w:val="clear" w:color="auto" w:fill="FFFFFF" w:themeFill="background1"/>
            <w:vAlign w:val="center"/>
          </w:tcPr>
          <w:p w:rsidR="00944892" w:rsidRPr="006D0AAC" w:rsidRDefault="008C6E52" w:rsidP="00944892">
            <w:pPr>
              <w:spacing w:after="0" w:line="240" w:lineRule="auto"/>
              <w:jc w:val="center"/>
              <w:rPr>
                <w:rFonts w:ascii="Times New Roman" w:hAnsi="Times New Roman"/>
                <w:sz w:val="18"/>
                <w:szCs w:val="18"/>
              </w:rPr>
            </w:pPr>
            <w:r>
              <w:rPr>
                <w:rFonts w:ascii="Times New Roman" w:hAnsi="Times New Roman"/>
                <w:sz w:val="18"/>
                <w:szCs w:val="18"/>
              </w:rPr>
              <w:t>5</w:t>
            </w:r>
          </w:p>
        </w:tc>
        <w:tc>
          <w:tcPr>
            <w:tcW w:w="1166" w:type="dxa"/>
            <w:tcBorders>
              <w:top w:val="single" w:sz="4" w:space="0" w:color="auto"/>
              <w:bottom w:val="single" w:sz="4" w:space="0" w:color="auto"/>
            </w:tcBorders>
            <w:shd w:val="clear" w:color="auto" w:fill="FFFFFF" w:themeFill="background1"/>
            <w:vAlign w:val="center"/>
          </w:tcPr>
          <w:p w:rsidR="00944892" w:rsidRPr="006D0AAC" w:rsidRDefault="008C6E52" w:rsidP="00944892">
            <w:pPr>
              <w:spacing w:after="0" w:line="240" w:lineRule="auto"/>
              <w:jc w:val="center"/>
              <w:rPr>
                <w:rFonts w:ascii="Times New Roman" w:hAnsi="Times New Roman"/>
                <w:sz w:val="18"/>
                <w:szCs w:val="18"/>
              </w:rPr>
            </w:pPr>
            <w:r>
              <w:rPr>
                <w:rFonts w:ascii="Times New Roman" w:hAnsi="Times New Roman"/>
                <w:sz w:val="18"/>
                <w:szCs w:val="18"/>
              </w:rPr>
              <w:t>11-15</w:t>
            </w:r>
          </w:p>
        </w:tc>
        <w:tc>
          <w:tcPr>
            <w:tcW w:w="1076" w:type="dxa"/>
            <w:tcBorders>
              <w:top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8C6E52" w:rsidRPr="006D0AAC" w:rsidTr="008C6E52">
        <w:trPr>
          <w:trHeight w:val="139"/>
        </w:trPr>
        <w:tc>
          <w:tcPr>
            <w:tcW w:w="1645" w:type="dxa"/>
            <w:vMerge/>
            <w:shd w:val="clear" w:color="auto" w:fill="FFFFFF" w:themeFill="background1"/>
          </w:tcPr>
          <w:p w:rsidR="008C6E52" w:rsidRPr="006D0AAC" w:rsidRDefault="008C6E52"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8C6E52" w:rsidRPr="006D0AAC" w:rsidRDefault="008C6E52" w:rsidP="00944892">
            <w:pPr>
              <w:spacing w:after="0" w:line="240" w:lineRule="auto"/>
              <w:jc w:val="center"/>
              <w:rPr>
                <w:rFonts w:ascii="Times New Roman" w:hAnsi="Times New Roman"/>
                <w:sz w:val="14"/>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8C6E52" w:rsidRPr="006D0AAC" w:rsidRDefault="008C6E5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Gimnastică ritmică sportivă (opțional)</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8C6E52" w:rsidRPr="006D0AAC" w:rsidTr="008C6E52">
        <w:trPr>
          <w:trHeight w:val="122"/>
        </w:trPr>
        <w:tc>
          <w:tcPr>
            <w:tcW w:w="1645" w:type="dxa"/>
            <w:vMerge/>
            <w:shd w:val="clear" w:color="auto" w:fill="FFFFFF" w:themeFill="background1"/>
          </w:tcPr>
          <w:p w:rsidR="008C6E52" w:rsidRPr="006D0AAC" w:rsidRDefault="008C6E52"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8C6E52" w:rsidRPr="006D0AAC" w:rsidRDefault="008C6E52" w:rsidP="00944892">
            <w:pPr>
              <w:spacing w:after="0" w:line="240" w:lineRule="auto"/>
              <w:jc w:val="center"/>
              <w:rPr>
                <w:rFonts w:ascii="Times New Roman" w:hAnsi="Times New Roman"/>
                <w:sz w:val="14"/>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8C6E52" w:rsidRPr="006D0AAC" w:rsidRDefault="008C6E5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Sport aerobic (opțional)</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8C6E52" w:rsidRPr="006D0AAC" w:rsidTr="008C6E52">
        <w:trPr>
          <w:trHeight w:val="122"/>
        </w:trPr>
        <w:tc>
          <w:tcPr>
            <w:tcW w:w="1645" w:type="dxa"/>
            <w:vMerge/>
            <w:shd w:val="clear" w:color="auto" w:fill="FFFFFF" w:themeFill="background1"/>
          </w:tcPr>
          <w:p w:rsidR="008C6E52" w:rsidRPr="006D0AAC" w:rsidRDefault="008C6E52"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8C6E52" w:rsidRPr="006D0AAC" w:rsidRDefault="008C6E52" w:rsidP="00944892">
            <w:pPr>
              <w:spacing w:after="0" w:line="240" w:lineRule="auto"/>
              <w:jc w:val="center"/>
              <w:rPr>
                <w:rFonts w:ascii="Times New Roman" w:hAnsi="Times New Roman"/>
                <w:sz w:val="14"/>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8C6E52" w:rsidRPr="006D0AAC" w:rsidRDefault="008C6E5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Regulamentele specifice fiecărui domeniu al gimnasticii</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8C6E52" w:rsidRPr="006D0AAC" w:rsidRDefault="008C6E52" w:rsidP="00944892">
            <w:pPr>
              <w:spacing w:after="0" w:line="240" w:lineRule="auto"/>
              <w:rPr>
                <w:rFonts w:ascii="Times New Roman" w:hAnsi="Times New Roman"/>
                <w:sz w:val="18"/>
                <w:szCs w:val="18"/>
              </w:rPr>
            </w:pPr>
            <w:r w:rsidRPr="006D0AAC">
              <w:rPr>
                <w:rFonts w:ascii="Times New Roman" w:hAnsi="Times New Roman"/>
                <w:sz w:val="18"/>
                <w:szCs w:val="18"/>
              </w:rPr>
              <w:t>Noțiuni de bază din regulamentul de concurs specifice probelor din gimnastică</w:t>
            </w:r>
          </w:p>
        </w:tc>
        <w:tc>
          <w:tcPr>
            <w:tcW w:w="98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5</w:t>
            </w:r>
          </w:p>
        </w:tc>
        <w:tc>
          <w:tcPr>
            <w:tcW w:w="1166" w:type="dxa"/>
            <w:tcBorders>
              <w:top w:val="single" w:sz="4" w:space="0" w:color="auto"/>
              <w:bottom w:val="single" w:sz="4" w:space="0" w:color="auto"/>
            </w:tcBorders>
            <w:shd w:val="clear" w:color="auto" w:fill="FFFFFF" w:themeFill="background1"/>
            <w:vAlign w:val="center"/>
          </w:tcPr>
          <w:p w:rsidR="008C6E52" w:rsidRPr="006D0AAC" w:rsidRDefault="008C6E52" w:rsidP="001962C9">
            <w:pPr>
              <w:spacing w:after="0" w:line="240" w:lineRule="auto"/>
              <w:jc w:val="center"/>
              <w:rPr>
                <w:rFonts w:ascii="Times New Roman" w:hAnsi="Times New Roman"/>
                <w:sz w:val="18"/>
                <w:szCs w:val="18"/>
              </w:rPr>
            </w:pPr>
            <w:r>
              <w:rPr>
                <w:rFonts w:ascii="Times New Roman" w:hAnsi="Times New Roman"/>
                <w:sz w:val="18"/>
                <w:szCs w:val="18"/>
              </w:rPr>
              <w:t>11-15</w:t>
            </w:r>
          </w:p>
        </w:tc>
        <w:tc>
          <w:tcPr>
            <w:tcW w:w="1076" w:type="dxa"/>
            <w:tcBorders>
              <w:top w:val="single" w:sz="4" w:space="0" w:color="auto"/>
              <w:bottom w:val="single" w:sz="4" w:space="0" w:color="auto"/>
            </w:tcBorders>
            <w:shd w:val="clear" w:color="auto" w:fill="FFFFFF" w:themeFill="background1"/>
            <w:vAlign w:val="center"/>
          </w:tcPr>
          <w:p w:rsidR="008C6E52" w:rsidRPr="006D0AAC" w:rsidRDefault="008C6E52" w:rsidP="00944892">
            <w:pPr>
              <w:spacing w:after="0" w:line="240" w:lineRule="auto"/>
              <w:jc w:val="center"/>
              <w:rPr>
                <w:rFonts w:ascii="Times New Roman" w:hAnsi="Times New Roman"/>
                <w:sz w:val="18"/>
                <w:szCs w:val="18"/>
              </w:rPr>
            </w:pPr>
          </w:p>
        </w:tc>
      </w:tr>
      <w:tr w:rsidR="00944892" w:rsidRPr="006D0AAC" w:rsidTr="008C6E52">
        <w:trPr>
          <w:trHeight w:val="140"/>
        </w:trPr>
        <w:tc>
          <w:tcPr>
            <w:tcW w:w="1645"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4"/>
              </w:rPr>
            </w:pPr>
          </w:p>
        </w:tc>
        <w:tc>
          <w:tcPr>
            <w:tcW w:w="1467" w:type="dxa"/>
            <w:tcBorders>
              <w:top w:val="single" w:sz="4" w:space="0" w:color="auto"/>
              <w:right w:val="single" w:sz="4" w:space="0" w:color="auto"/>
            </w:tcBorders>
            <w:shd w:val="clear" w:color="auto" w:fill="FFFFFF" w:themeFill="background1"/>
            <w:vAlign w:val="center"/>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*Informații din activitatea competițională</w:t>
            </w:r>
          </w:p>
        </w:tc>
        <w:tc>
          <w:tcPr>
            <w:tcW w:w="2692" w:type="dxa"/>
            <w:tcBorders>
              <w:top w:val="single" w:sz="4" w:space="0" w:color="auto"/>
              <w:left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*Informații locale, naționale și internaționale din competițiile sportive</w:t>
            </w:r>
          </w:p>
        </w:tc>
        <w:tc>
          <w:tcPr>
            <w:tcW w:w="986" w:type="dxa"/>
            <w:tcBorders>
              <w:top w:val="single" w:sz="4" w:space="0" w:color="auto"/>
            </w:tcBorders>
            <w:shd w:val="clear" w:color="auto" w:fill="FFFFFF" w:themeFill="background1"/>
            <w:vAlign w:val="center"/>
          </w:tcPr>
          <w:p w:rsidR="00944892" w:rsidRPr="006D0AAC" w:rsidRDefault="008C6E52" w:rsidP="00944892">
            <w:pPr>
              <w:spacing w:after="0" w:line="240" w:lineRule="auto"/>
              <w:jc w:val="center"/>
              <w:rPr>
                <w:rFonts w:ascii="Times New Roman" w:hAnsi="Times New Roman"/>
                <w:sz w:val="18"/>
                <w:szCs w:val="18"/>
              </w:rPr>
            </w:pPr>
            <w:r>
              <w:rPr>
                <w:rFonts w:ascii="Times New Roman" w:hAnsi="Times New Roman"/>
                <w:sz w:val="18"/>
                <w:szCs w:val="18"/>
              </w:rPr>
              <w:t>5</w:t>
            </w:r>
          </w:p>
        </w:tc>
        <w:tc>
          <w:tcPr>
            <w:tcW w:w="1166" w:type="dxa"/>
            <w:tcBorders>
              <w:top w:val="single" w:sz="4" w:space="0" w:color="auto"/>
            </w:tcBorders>
            <w:shd w:val="clear" w:color="auto" w:fill="FFFFFF" w:themeFill="background1"/>
            <w:vAlign w:val="center"/>
          </w:tcPr>
          <w:p w:rsidR="00944892" w:rsidRPr="006D0AAC" w:rsidRDefault="008C6E52" w:rsidP="00944892">
            <w:pPr>
              <w:spacing w:after="0" w:line="240" w:lineRule="auto"/>
              <w:jc w:val="center"/>
              <w:rPr>
                <w:rFonts w:ascii="Times New Roman" w:hAnsi="Times New Roman"/>
                <w:sz w:val="18"/>
                <w:szCs w:val="18"/>
              </w:rPr>
            </w:pPr>
            <w:r>
              <w:rPr>
                <w:rFonts w:ascii="Times New Roman" w:hAnsi="Times New Roman"/>
                <w:sz w:val="18"/>
                <w:szCs w:val="18"/>
              </w:rPr>
              <w:t>11-15</w:t>
            </w:r>
          </w:p>
        </w:tc>
        <w:tc>
          <w:tcPr>
            <w:tcW w:w="1076" w:type="dxa"/>
            <w:tcBorders>
              <w:top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944892" w:rsidRPr="006D0AAC" w:rsidTr="006012C0">
        <w:trPr>
          <w:trHeight w:val="152"/>
        </w:trPr>
        <w:tc>
          <w:tcPr>
            <w:tcW w:w="1645" w:type="dxa"/>
            <w:vMerge w:val="restart"/>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4.3.</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5.1.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5.2.</w:t>
            </w:r>
          </w:p>
        </w:tc>
        <w:tc>
          <w:tcPr>
            <w:tcW w:w="1107" w:type="dxa"/>
            <w:vMerge w:val="restart"/>
            <w:tcBorders>
              <w:right w:val="single" w:sz="4" w:space="0" w:color="auto"/>
            </w:tcBorders>
            <w:shd w:val="clear" w:color="auto" w:fill="FFFFFF" w:themeFill="background1"/>
            <w:vAlign w:val="center"/>
          </w:tcPr>
          <w:p w:rsidR="00944892" w:rsidRPr="006D0AAC" w:rsidRDefault="00944892" w:rsidP="00944892">
            <w:pPr>
              <w:shd w:val="clear" w:color="auto" w:fill="FFFFFF"/>
              <w:spacing w:after="0" w:line="240" w:lineRule="auto"/>
              <w:jc w:val="center"/>
              <w:rPr>
                <w:rFonts w:ascii="Times New Roman" w:hAnsi="Times New Roman"/>
                <w:sz w:val="18"/>
                <w:szCs w:val="18"/>
              </w:rPr>
            </w:pPr>
          </w:p>
          <w:p w:rsidR="00944892" w:rsidRPr="006D0AAC" w:rsidRDefault="0094489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Jocuri sportive</w:t>
            </w:r>
          </w:p>
          <w:p w:rsidR="00944892" w:rsidRPr="006D0AAC" w:rsidRDefault="00944892" w:rsidP="00944892">
            <w:pPr>
              <w:shd w:val="clear" w:color="auto" w:fill="FFFFFF"/>
              <w:spacing w:after="0" w:line="240" w:lineRule="auto"/>
              <w:jc w:val="center"/>
              <w:rPr>
                <w:rFonts w:ascii="Times New Roman" w:hAnsi="Times New Roman"/>
                <w:sz w:val="18"/>
                <w:szCs w:val="18"/>
              </w:rPr>
            </w:pPr>
          </w:p>
        </w:tc>
        <w:tc>
          <w:tcPr>
            <w:tcW w:w="1467" w:type="dxa"/>
            <w:tcBorders>
              <w:bottom w:val="single" w:sz="4" w:space="0" w:color="auto"/>
              <w:right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Baschet</w:t>
            </w:r>
          </w:p>
        </w:tc>
        <w:tc>
          <w:tcPr>
            <w:tcW w:w="2692" w:type="dxa"/>
            <w:tcBorders>
              <w:left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Variante de procedee tehnice de finalizare</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Variante de acțiuni tactice individuale și colective, de atac și apărare</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Sistemul de apărare „om la om”</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Joc 3x3, 4x4, bilateral</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*Informații locale, naționale și internaționale din baschet</w:t>
            </w:r>
          </w:p>
        </w:tc>
        <w:tc>
          <w:tcPr>
            <w:tcW w:w="986" w:type="dxa"/>
            <w:tcBorders>
              <w:bottom w:val="single" w:sz="4" w:space="0" w:color="auto"/>
            </w:tcBorders>
            <w:shd w:val="clear" w:color="auto" w:fill="FFFFFF" w:themeFill="background1"/>
            <w:vAlign w:val="center"/>
          </w:tcPr>
          <w:p w:rsidR="00944892" w:rsidRPr="006D0AAC" w:rsidRDefault="006012C0" w:rsidP="00944892">
            <w:pPr>
              <w:spacing w:after="0" w:line="240" w:lineRule="auto"/>
              <w:jc w:val="center"/>
              <w:rPr>
                <w:rFonts w:ascii="Times New Roman" w:hAnsi="Times New Roman"/>
                <w:sz w:val="18"/>
                <w:szCs w:val="18"/>
              </w:rPr>
            </w:pPr>
            <w:r>
              <w:rPr>
                <w:rFonts w:ascii="Times New Roman" w:hAnsi="Times New Roman"/>
                <w:sz w:val="18"/>
                <w:szCs w:val="18"/>
              </w:rPr>
              <w:t>9</w:t>
            </w:r>
          </w:p>
        </w:tc>
        <w:tc>
          <w:tcPr>
            <w:tcW w:w="1166" w:type="dxa"/>
            <w:tcBorders>
              <w:bottom w:val="single" w:sz="4" w:space="0" w:color="auto"/>
            </w:tcBorders>
            <w:shd w:val="clear" w:color="auto" w:fill="FFFFFF" w:themeFill="background1"/>
            <w:vAlign w:val="center"/>
          </w:tcPr>
          <w:p w:rsidR="00944892" w:rsidRPr="006D0AAC" w:rsidRDefault="006012C0" w:rsidP="00944892">
            <w:pPr>
              <w:spacing w:after="0" w:line="240" w:lineRule="auto"/>
              <w:jc w:val="center"/>
              <w:rPr>
                <w:rFonts w:ascii="Times New Roman" w:hAnsi="Times New Roman"/>
                <w:sz w:val="18"/>
                <w:szCs w:val="18"/>
              </w:rPr>
            </w:pPr>
            <w:r>
              <w:rPr>
                <w:rFonts w:ascii="Times New Roman" w:hAnsi="Times New Roman"/>
                <w:sz w:val="18"/>
                <w:szCs w:val="18"/>
              </w:rPr>
              <w:t>2-10</w:t>
            </w:r>
            <w:r w:rsidR="00944892" w:rsidRPr="006D0AAC">
              <w:rPr>
                <w:rFonts w:ascii="Times New Roman" w:hAnsi="Times New Roman"/>
                <w:sz w:val="18"/>
                <w:szCs w:val="18"/>
              </w:rPr>
              <w:t xml:space="preserve"> </w:t>
            </w:r>
          </w:p>
        </w:tc>
        <w:tc>
          <w:tcPr>
            <w:tcW w:w="1076"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6012C0" w:rsidRPr="006D0AAC" w:rsidTr="006012C0">
        <w:trPr>
          <w:trHeight w:val="16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Fotbal</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012C0">
        <w:trPr>
          <w:trHeight w:val="11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Handbal</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012C0">
        <w:trPr>
          <w:trHeight w:val="53"/>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p>
        </w:tc>
        <w:tc>
          <w:tcPr>
            <w:tcW w:w="1467" w:type="dxa"/>
            <w:tcBorders>
              <w:top w:val="single" w:sz="4" w:space="0" w:color="auto"/>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Volei</w:t>
            </w:r>
          </w:p>
        </w:tc>
        <w:tc>
          <w:tcPr>
            <w:tcW w:w="2692" w:type="dxa"/>
            <w:tcBorders>
              <w:top w:val="single" w:sz="4" w:space="0" w:color="auto"/>
              <w:left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012C0">
        <w:trPr>
          <w:trHeight w:val="71"/>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i/>
                <w:sz w:val="18"/>
                <w:szCs w:val="18"/>
              </w:rPr>
              <w:t>**Torbal</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012C0">
        <w:trPr>
          <w:trHeight w:val="17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p>
        </w:tc>
        <w:tc>
          <w:tcPr>
            <w:tcW w:w="1467" w:type="dxa"/>
            <w:tcBorders>
              <w:top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i/>
                <w:sz w:val="18"/>
                <w:szCs w:val="18"/>
              </w:rPr>
              <w:t>**Goalbal</w:t>
            </w:r>
          </w:p>
        </w:tc>
        <w:tc>
          <w:tcPr>
            <w:tcW w:w="2692" w:type="dxa"/>
            <w:tcBorders>
              <w:top w:val="single" w:sz="4" w:space="0" w:color="auto"/>
              <w:left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8C6E52" w:rsidTr="001962C9">
        <w:tc>
          <w:tcPr>
            <w:tcW w:w="1645" w:type="dxa"/>
            <w:shd w:val="clear" w:color="auto" w:fill="FFFFFF" w:themeFill="background1"/>
            <w:vAlign w:val="center"/>
          </w:tcPr>
          <w:p w:rsidR="006012C0" w:rsidRPr="008C6E52" w:rsidRDefault="006012C0"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lastRenderedPageBreak/>
              <w:t>01.</w:t>
            </w:r>
          </w:p>
        </w:tc>
        <w:tc>
          <w:tcPr>
            <w:tcW w:w="2574" w:type="dxa"/>
            <w:gridSpan w:val="2"/>
            <w:tcBorders>
              <w:right w:val="single" w:sz="4" w:space="0" w:color="auto"/>
            </w:tcBorders>
            <w:shd w:val="clear" w:color="auto" w:fill="FFFFFF" w:themeFill="background1"/>
            <w:vAlign w:val="center"/>
          </w:tcPr>
          <w:p w:rsidR="006012C0" w:rsidRPr="008C6E52" w:rsidRDefault="006012C0"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02.</w:t>
            </w:r>
          </w:p>
        </w:tc>
        <w:tc>
          <w:tcPr>
            <w:tcW w:w="2692" w:type="dxa"/>
            <w:tcBorders>
              <w:left w:val="single" w:sz="4" w:space="0" w:color="auto"/>
            </w:tcBorders>
            <w:shd w:val="clear" w:color="auto" w:fill="FFFFFF" w:themeFill="background1"/>
            <w:vAlign w:val="center"/>
          </w:tcPr>
          <w:p w:rsidR="006012C0" w:rsidRPr="008C6E52" w:rsidRDefault="006012C0"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03.</w:t>
            </w:r>
          </w:p>
        </w:tc>
        <w:tc>
          <w:tcPr>
            <w:tcW w:w="986" w:type="dxa"/>
            <w:shd w:val="clear" w:color="auto" w:fill="FFFFFF" w:themeFill="background1"/>
            <w:vAlign w:val="center"/>
          </w:tcPr>
          <w:p w:rsidR="006012C0" w:rsidRPr="008C6E52" w:rsidRDefault="006012C0"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04.</w:t>
            </w:r>
          </w:p>
        </w:tc>
        <w:tc>
          <w:tcPr>
            <w:tcW w:w="1166" w:type="dxa"/>
            <w:shd w:val="clear" w:color="auto" w:fill="FFFFFF" w:themeFill="background1"/>
            <w:vAlign w:val="center"/>
          </w:tcPr>
          <w:p w:rsidR="006012C0" w:rsidRPr="008C6E52" w:rsidRDefault="006012C0"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05.</w:t>
            </w:r>
          </w:p>
        </w:tc>
        <w:tc>
          <w:tcPr>
            <w:tcW w:w="1076" w:type="dxa"/>
            <w:shd w:val="clear" w:color="auto" w:fill="FFFFFF" w:themeFill="background1"/>
            <w:vAlign w:val="center"/>
          </w:tcPr>
          <w:p w:rsidR="006012C0" w:rsidRPr="008C6E52" w:rsidRDefault="006012C0" w:rsidP="001962C9">
            <w:pPr>
              <w:spacing w:after="0" w:line="240" w:lineRule="auto"/>
              <w:jc w:val="center"/>
              <w:rPr>
                <w:rFonts w:ascii="Times New Roman" w:hAnsi="Times New Roman"/>
                <w:b/>
                <w:i/>
                <w:sz w:val="18"/>
                <w:szCs w:val="18"/>
              </w:rPr>
            </w:pPr>
            <w:r w:rsidRPr="008C6E52">
              <w:rPr>
                <w:rFonts w:ascii="Times New Roman" w:hAnsi="Times New Roman"/>
                <w:b/>
                <w:i/>
                <w:sz w:val="18"/>
                <w:szCs w:val="18"/>
              </w:rPr>
              <w:t>06.</w:t>
            </w:r>
          </w:p>
        </w:tc>
      </w:tr>
      <w:tr w:rsidR="006012C0" w:rsidRPr="006D0AAC" w:rsidTr="00653FAB">
        <w:trPr>
          <w:trHeight w:val="112"/>
        </w:trPr>
        <w:tc>
          <w:tcPr>
            <w:tcW w:w="1645" w:type="dxa"/>
            <w:vMerge w:val="restart"/>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07" w:type="dxa"/>
            <w:vMerge w:val="restart"/>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Discipline sportive alternative</w:t>
            </w:r>
          </w:p>
        </w:tc>
        <w:tc>
          <w:tcPr>
            <w:tcW w:w="1467" w:type="dxa"/>
            <w:tcBorders>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Badminton</w:t>
            </w:r>
          </w:p>
        </w:tc>
        <w:tc>
          <w:tcPr>
            <w:tcW w:w="2692" w:type="dxa"/>
            <w:tcBorders>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3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Cicloturism</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6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Dans sportiv</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2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Dans folcloric</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6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Gimnastică ritmică</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4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Înot</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7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Korfball</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40"/>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Oină</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4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Orientare sportivă</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4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Patinaj</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2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Rugby</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2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Sanie</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4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Schi alpin</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5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Schi fond</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5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Sport aerobic</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142"/>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bottom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Șah</w:t>
            </w:r>
          </w:p>
        </w:tc>
        <w:tc>
          <w:tcPr>
            <w:tcW w:w="2692" w:type="dxa"/>
            <w:tcBorders>
              <w:top w:val="single" w:sz="4" w:space="0" w:color="auto"/>
              <w:left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bottom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rPr>
          <w:trHeight w:val="51"/>
        </w:trPr>
        <w:tc>
          <w:tcPr>
            <w:tcW w:w="1645" w:type="dxa"/>
            <w:vMerge/>
            <w:shd w:val="clear" w:color="auto" w:fill="FFFFFF" w:themeFill="background1"/>
          </w:tcPr>
          <w:p w:rsidR="006012C0" w:rsidRPr="006D0AAC" w:rsidRDefault="006012C0" w:rsidP="00944892">
            <w:pPr>
              <w:spacing w:after="0" w:line="240" w:lineRule="auto"/>
              <w:rPr>
                <w:rFonts w:ascii="Times New Roman" w:hAnsi="Times New Roman"/>
                <w:vertAlign w:val="superscript"/>
              </w:rPr>
            </w:pPr>
          </w:p>
        </w:tc>
        <w:tc>
          <w:tcPr>
            <w:tcW w:w="1107" w:type="dxa"/>
            <w:vMerge/>
            <w:tcBorders>
              <w:right w:val="single" w:sz="4" w:space="0" w:color="auto"/>
            </w:tcBorders>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c>
          <w:tcPr>
            <w:tcW w:w="1467" w:type="dxa"/>
            <w:tcBorders>
              <w:top w:val="single" w:sz="4" w:space="0" w:color="auto"/>
              <w:right w:val="single" w:sz="4" w:space="0" w:color="auto"/>
            </w:tcBorders>
            <w:shd w:val="clear" w:color="auto" w:fill="FFFFFF" w:themeFill="background1"/>
            <w:vAlign w:val="center"/>
          </w:tcPr>
          <w:p w:rsidR="006012C0" w:rsidRPr="006D0AAC" w:rsidRDefault="006012C0"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Tenis de masă</w:t>
            </w:r>
          </w:p>
        </w:tc>
        <w:tc>
          <w:tcPr>
            <w:tcW w:w="2692" w:type="dxa"/>
            <w:tcBorders>
              <w:top w:val="single" w:sz="4" w:space="0" w:color="auto"/>
              <w:left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6" w:type="dxa"/>
            <w:tcBorders>
              <w:top w:val="single" w:sz="4" w:space="0" w:color="auto"/>
            </w:tcBorders>
            <w:shd w:val="clear" w:color="auto" w:fill="FFFFFF" w:themeFill="background1"/>
            <w:vAlign w:val="center"/>
          </w:tcPr>
          <w:p w:rsidR="006012C0" w:rsidRPr="006D0AAC" w:rsidRDefault="006012C0"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6012C0" w:rsidRPr="006D0AAC" w:rsidTr="00653FAB">
        <w:tc>
          <w:tcPr>
            <w:tcW w:w="4219" w:type="dxa"/>
            <w:gridSpan w:val="3"/>
            <w:tcBorders>
              <w:right w:val="single" w:sz="4" w:space="0" w:color="auto"/>
            </w:tcBorders>
            <w:shd w:val="clear" w:color="auto" w:fill="FFFFFF" w:themeFill="background1"/>
            <w:vAlign w:val="center"/>
          </w:tcPr>
          <w:p w:rsidR="006012C0" w:rsidRPr="006D0AAC" w:rsidRDefault="006012C0" w:rsidP="006012C0">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EVALUARE</w:t>
            </w:r>
          </w:p>
        </w:tc>
        <w:tc>
          <w:tcPr>
            <w:tcW w:w="2692" w:type="dxa"/>
            <w:tcBorders>
              <w:left w:val="single" w:sz="4" w:space="0" w:color="auto"/>
            </w:tcBorders>
            <w:shd w:val="clear" w:color="auto" w:fill="FFFFFF" w:themeFill="background1"/>
            <w:vAlign w:val="center"/>
          </w:tcPr>
          <w:p w:rsidR="006012C0" w:rsidRPr="006D0AAC" w:rsidRDefault="006012C0" w:rsidP="00944892">
            <w:pPr>
              <w:spacing w:after="0" w:line="240" w:lineRule="auto"/>
              <w:rPr>
                <w:rFonts w:ascii="Times New Roman" w:hAnsi="Times New Roman"/>
                <w:sz w:val="18"/>
                <w:szCs w:val="18"/>
              </w:rPr>
            </w:pPr>
            <w:r w:rsidRPr="006D0AAC">
              <w:rPr>
                <w:rFonts w:ascii="Times New Roman" w:hAnsi="Times New Roman"/>
                <w:sz w:val="18"/>
                <w:szCs w:val="18"/>
              </w:rPr>
              <w:t>Forța (cuplu de două probe vizând segmente diferite)</w:t>
            </w:r>
          </w:p>
          <w:p w:rsidR="006012C0" w:rsidRPr="006D0AAC" w:rsidRDefault="006012C0" w:rsidP="00944892">
            <w:pPr>
              <w:spacing w:after="0" w:line="240" w:lineRule="auto"/>
              <w:rPr>
                <w:rFonts w:ascii="Times New Roman" w:hAnsi="Times New Roman"/>
                <w:sz w:val="18"/>
                <w:szCs w:val="18"/>
              </w:rPr>
            </w:pPr>
            <w:r w:rsidRPr="006D0AAC">
              <w:rPr>
                <w:rFonts w:ascii="Times New Roman" w:hAnsi="Times New Roman"/>
                <w:sz w:val="18"/>
                <w:szCs w:val="18"/>
              </w:rPr>
              <w:t>Gimnastică acrobatică</w:t>
            </w:r>
          </w:p>
          <w:p w:rsidR="006012C0" w:rsidRPr="006D0AAC" w:rsidRDefault="006012C0" w:rsidP="00944892">
            <w:pPr>
              <w:spacing w:after="0" w:line="240" w:lineRule="auto"/>
              <w:rPr>
                <w:rFonts w:ascii="Times New Roman" w:hAnsi="Times New Roman"/>
                <w:sz w:val="18"/>
                <w:szCs w:val="18"/>
              </w:rPr>
            </w:pPr>
            <w:r w:rsidRPr="006D0AAC">
              <w:rPr>
                <w:rFonts w:ascii="Times New Roman" w:hAnsi="Times New Roman"/>
                <w:sz w:val="18"/>
                <w:szCs w:val="18"/>
              </w:rPr>
              <w:t>Săritură la un aparat de gimnastică</w:t>
            </w:r>
          </w:p>
          <w:p w:rsidR="006012C0" w:rsidRPr="006D0AAC" w:rsidRDefault="006012C0" w:rsidP="00944892">
            <w:pPr>
              <w:spacing w:after="0" w:line="240" w:lineRule="auto"/>
              <w:rPr>
                <w:rFonts w:ascii="Times New Roman" w:hAnsi="Times New Roman"/>
                <w:sz w:val="18"/>
                <w:szCs w:val="18"/>
              </w:rPr>
            </w:pPr>
            <w:r w:rsidRPr="006D0AAC">
              <w:rPr>
                <w:rFonts w:ascii="Times New Roman" w:hAnsi="Times New Roman"/>
                <w:sz w:val="18"/>
                <w:szCs w:val="18"/>
              </w:rPr>
              <w:t>(Gimnastică acrobatică și săritură la un aparat de gimnastică, cumulativ)</w:t>
            </w:r>
          </w:p>
        </w:tc>
        <w:tc>
          <w:tcPr>
            <w:tcW w:w="986" w:type="dxa"/>
            <w:shd w:val="clear" w:color="auto" w:fill="FFFFFF" w:themeFill="background1"/>
            <w:vAlign w:val="center"/>
          </w:tcPr>
          <w:p w:rsidR="006012C0" w:rsidRPr="006D0AAC" w:rsidRDefault="006012C0" w:rsidP="006012C0">
            <w:pPr>
              <w:spacing w:after="0" w:line="240" w:lineRule="auto"/>
              <w:jc w:val="center"/>
              <w:rPr>
                <w:rFonts w:ascii="Times New Roman" w:hAnsi="Times New Roman"/>
                <w:sz w:val="18"/>
                <w:szCs w:val="18"/>
              </w:rPr>
            </w:pPr>
            <w:r>
              <w:rPr>
                <w:rFonts w:ascii="Times New Roman" w:hAnsi="Times New Roman"/>
                <w:sz w:val="18"/>
                <w:szCs w:val="18"/>
              </w:rPr>
              <w:t>3</w:t>
            </w:r>
          </w:p>
        </w:tc>
        <w:tc>
          <w:tcPr>
            <w:tcW w:w="1166" w:type="dxa"/>
            <w:shd w:val="clear" w:color="auto" w:fill="FFFFFF" w:themeFill="background1"/>
            <w:vAlign w:val="center"/>
          </w:tcPr>
          <w:p w:rsidR="006012C0" w:rsidRPr="006D0AAC" w:rsidRDefault="00653FAB" w:rsidP="00944892">
            <w:pPr>
              <w:spacing w:after="0" w:line="240" w:lineRule="auto"/>
              <w:jc w:val="center"/>
              <w:rPr>
                <w:rFonts w:ascii="Times New Roman" w:hAnsi="Times New Roman"/>
                <w:sz w:val="18"/>
                <w:szCs w:val="18"/>
              </w:rPr>
            </w:pPr>
            <w:r>
              <w:rPr>
                <w:rFonts w:ascii="Times New Roman" w:hAnsi="Times New Roman"/>
                <w:sz w:val="18"/>
                <w:szCs w:val="18"/>
              </w:rPr>
              <w:t>10,13,15</w:t>
            </w:r>
          </w:p>
        </w:tc>
        <w:tc>
          <w:tcPr>
            <w:tcW w:w="1076" w:type="dxa"/>
            <w:shd w:val="clear" w:color="auto" w:fill="FFFFFF" w:themeFill="background1"/>
            <w:vAlign w:val="center"/>
          </w:tcPr>
          <w:p w:rsidR="006012C0" w:rsidRPr="006D0AAC" w:rsidRDefault="006012C0" w:rsidP="00944892">
            <w:pPr>
              <w:spacing w:after="0" w:line="240" w:lineRule="auto"/>
              <w:jc w:val="center"/>
              <w:rPr>
                <w:rFonts w:ascii="Times New Roman" w:hAnsi="Times New Roman"/>
                <w:sz w:val="18"/>
                <w:szCs w:val="18"/>
              </w:rPr>
            </w:pPr>
          </w:p>
        </w:tc>
      </w:tr>
    </w:tbl>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352BBA" w:rsidRDefault="00352BB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D251EE" w:rsidRDefault="00D251EE"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653FAB" w:rsidRDefault="00653FAB"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0B465A" w:rsidRDefault="000B465A" w:rsidP="00C227ED">
      <w:pPr>
        <w:spacing w:after="0"/>
        <w:jc w:val="center"/>
        <w:rPr>
          <w:rFonts w:ascii="Times New Roman" w:hAnsi="Times New Roman" w:cs="Times New Roman"/>
          <w:b/>
          <w:sz w:val="8"/>
        </w:rPr>
      </w:pPr>
    </w:p>
    <w:p w:rsidR="00C227ED" w:rsidRPr="00191812" w:rsidRDefault="00C227ED" w:rsidP="00C227ED">
      <w:pPr>
        <w:spacing w:after="0"/>
        <w:jc w:val="center"/>
        <w:rPr>
          <w:rFonts w:ascii="Times New Roman" w:hAnsi="Times New Roman" w:cs="Times New Roman"/>
          <w:b/>
          <w:sz w:val="24"/>
        </w:rPr>
      </w:pPr>
      <w:r>
        <w:rPr>
          <w:rFonts w:ascii="Times New Roman" w:hAnsi="Times New Roman" w:cs="Times New Roman"/>
          <w:b/>
          <w:sz w:val="24"/>
        </w:rPr>
        <w:t>PLANUL CALENDARISTIC</w:t>
      </w:r>
    </w:p>
    <w:p w:rsidR="00C227ED" w:rsidRDefault="00C227ED" w:rsidP="00C227ED">
      <w:pPr>
        <w:spacing w:after="0"/>
        <w:jc w:val="center"/>
        <w:rPr>
          <w:rFonts w:ascii="Times New Roman" w:hAnsi="Times New Roman" w:cs="Times New Roman"/>
          <w:b/>
          <w:i/>
          <w:sz w:val="20"/>
        </w:rPr>
      </w:pPr>
      <w:r w:rsidRPr="00191812">
        <w:rPr>
          <w:rFonts w:ascii="Times New Roman" w:hAnsi="Times New Roman" w:cs="Times New Roman"/>
          <w:b/>
          <w:i/>
          <w:sz w:val="20"/>
        </w:rPr>
        <w:t>Disciplina: EDUCAȚIE FIZICĂ</w:t>
      </w:r>
    </w:p>
    <w:p w:rsidR="00D537AA" w:rsidRPr="00C227ED" w:rsidRDefault="00C227ED" w:rsidP="00C227ED">
      <w:pPr>
        <w:spacing w:after="0"/>
        <w:jc w:val="center"/>
        <w:rPr>
          <w:rFonts w:ascii="Times New Roman" w:hAnsi="Times New Roman" w:cs="Times New Roman"/>
          <w:b/>
          <w:color w:val="FF0000"/>
          <w:sz w:val="24"/>
        </w:rPr>
      </w:pPr>
      <w:r w:rsidRPr="00C227ED">
        <w:rPr>
          <w:rFonts w:ascii="Times New Roman" w:hAnsi="Times New Roman" w:cs="Times New Roman"/>
          <w:b/>
          <w:color w:val="FF0000"/>
          <w:sz w:val="28"/>
        </w:rPr>
        <w:t>(M O D E L</w:t>
      </w:r>
      <w:r w:rsidR="00B472C7">
        <w:rPr>
          <w:rFonts w:ascii="Times New Roman" w:hAnsi="Times New Roman" w:cs="Times New Roman"/>
          <w:b/>
          <w:color w:val="FF0000"/>
          <w:sz w:val="28"/>
          <w:vertAlign w:val="superscript"/>
        </w:rPr>
        <w:t>*</w:t>
      </w:r>
      <w:r w:rsidRPr="00C227ED">
        <w:rPr>
          <w:rFonts w:ascii="Times New Roman" w:hAnsi="Times New Roman" w:cs="Times New Roman"/>
          <w:b/>
          <w:color w:val="FF0000"/>
          <w:sz w:val="28"/>
        </w:rPr>
        <w:t>)</w:t>
      </w:r>
    </w:p>
    <w:p w:rsidR="00E36161" w:rsidRPr="00014D35" w:rsidRDefault="00E36161" w:rsidP="00D537AA">
      <w:pPr>
        <w:spacing w:after="0" w:line="240" w:lineRule="auto"/>
        <w:jc w:val="center"/>
        <w:rPr>
          <w:rFonts w:ascii="Times New Roman" w:hAnsi="Times New Roman" w:cs="Times New Roman"/>
          <w:b/>
          <w:sz w:val="2"/>
        </w:rPr>
      </w:pP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Unitatea de învăţământ: ………………….………….</w:t>
      </w:r>
    </w:p>
    <w:p w:rsidR="00F11E00" w:rsidRPr="00014D35" w:rsidRDefault="00F11E00" w:rsidP="00F11E00">
      <w:pPr>
        <w:spacing w:after="0" w:line="240" w:lineRule="auto"/>
        <w:rPr>
          <w:rFonts w:ascii="Times New Roman" w:hAnsi="Times New Roman" w:cs="Times New Roman"/>
          <w:sz w:val="20"/>
        </w:rPr>
      </w:pPr>
      <w:r w:rsidRPr="00014D35">
        <w:rPr>
          <w:rFonts w:ascii="Times New Roman" w:hAnsi="Times New Roman" w:cs="Times New Roman"/>
          <w:sz w:val="20"/>
        </w:rPr>
        <w:t xml:space="preserve">Anul școlar: </w:t>
      </w:r>
      <w:r w:rsidR="00743BFD">
        <w:rPr>
          <w:rFonts w:ascii="Times New Roman" w:hAnsi="Times New Roman" w:cs="Times New Roman"/>
          <w:sz w:val="20"/>
        </w:rPr>
        <w:t>2011-2012</w:t>
      </w:r>
    </w:p>
    <w:p w:rsidR="00F11E00" w:rsidRPr="00014D35" w:rsidRDefault="00F11E00" w:rsidP="00F11E00">
      <w:pPr>
        <w:spacing w:after="0" w:line="240" w:lineRule="auto"/>
        <w:rPr>
          <w:rFonts w:ascii="Times New Roman" w:hAnsi="Times New Roman" w:cs="Times New Roman"/>
          <w:b/>
          <w:sz w:val="20"/>
        </w:rPr>
      </w:pPr>
      <w:r w:rsidRPr="00014D35">
        <w:rPr>
          <w:rFonts w:ascii="Times New Roman" w:hAnsi="Times New Roman" w:cs="Times New Roman"/>
          <w:sz w:val="20"/>
        </w:rPr>
        <w:t xml:space="preserve">Cadrul didactic: ……………………………………... </w:t>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color w:val="FF0000"/>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r w:rsidRPr="00014D35">
        <w:rPr>
          <w:rFonts w:ascii="Times New Roman" w:hAnsi="Times New Roman" w:cs="Times New Roman"/>
          <w:sz w:val="20"/>
        </w:rPr>
        <w:tab/>
      </w:r>
    </w:p>
    <w:p w:rsidR="00E36161" w:rsidRDefault="00E36161" w:rsidP="00E36161">
      <w:pPr>
        <w:spacing w:after="0" w:line="240" w:lineRule="auto"/>
        <w:rPr>
          <w:rFonts w:ascii="Times New Roman" w:hAnsi="Times New Roman" w:cs="Times New Roman"/>
          <w:i/>
          <w:sz w:val="24"/>
        </w:rPr>
      </w:pPr>
    </w:p>
    <w:p w:rsidR="00E36161" w:rsidRDefault="00E36161" w:rsidP="00E36161">
      <w:pPr>
        <w:spacing w:after="0" w:line="240" w:lineRule="auto"/>
        <w:rPr>
          <w:rFonts w:ascii="Times New Roman" w:hAnsi="Times New Roman" w:cs="Times New Roman"/>
          <w:b/>
          <w:i/>
          <w:sz w:val="24"/>
        </w:rPr>
      </w:pPr>
      <w:r>
        <w:rPr>
          <w:rFonts w:ascii="Times New Roman" w:hAnsi="Times New Roman" w:cs="Times New Roman"/>
          <w:i/>
          <w:sz w:val="24"/>
        </w:rPr>
        <w:t xml:space="preserve"> </w:t>
      </w:r>
      <w:r w:rsidR="006F71BF">
        <w:rPr>
          <w:rFonts w:ascii="Times New Roman" w:hAnsi="Times New Roman" w:cs="Times New Roman"/>
          <w:b/>
          <w:i/>
          <w:sz w:val="24"/>
        </w:rPr>
        <w:t xml:space="preserve">CLASA a </w:t>
      </w:r>
      <w:r w:rsidR="00BC7FCF">
        <w:rPr>
          <w:rFonts w:ascii="Times New Roman" w:hAnsi="Times New Roman" w:cs="Times New Roman"/>
          <w:b/>
          <w:i/>
          <w:sz w:val="24"/>
        </w:rPr>
        <w:t>X</w:t>
      </w:r>
      <w:r w:rsidR="006F71BF">
        <w:rPr>
          <w:rFonts w:ascii="Times New Roman" w:hAnsi="Times New Roman" w:cs="Times New Roman"/>
          <w:b/>
          <w:i/>
          <w:sz w:val="24"/>
        </w:rPr>
        <w:t>I</w:t>
      </w:r>
      <w:r w:rsidR="0049700B">
        <w:rPr>
          <w:rFonts w:ascii="Times New Roman" w:hAnsi="Times New Roman" w:cs="Times New Roman"/>
          <w:b/>
          <w:i/>
          <w:sz w:val="24"/>
        </w:rPr>
        <w:t>-a</w:t>
      </w:r>
      <w:r w:rsidRPr="001A4190">
        <w:rPr>
          <w:rFonts w:ascii="Times New Roman" w:hAnsi="Times New Roman" w:cs="Times New Roman"/>
          <w:b/>
          <w:i/>
          <w:sz w:val="24"/>
        </w:rPr>
        <w:t xml:space="preserve"> – </w:t>
      </w:r>
      <w:r w:rsidRPr="002A69F1">
        <w:rPr>
          <w:rFonts w:ascii="Times New Roman" w:hAnsi="Times New Roman" w:cs="Times New Roman"/>
          <w:b/>
          <w:i/>
          <w:sz w:val="24"/>
        </w:rPr>
        <w:t xml:space="preserve">Semestrul </w:t>
      </w:r>
      <w:r>
        <w:rPr>
          <w:rFonts w:ascii="Times New Roman" w:hAnsi="Times New Roman" w:cs="Times New Roman"/>
          <w:b/>
          <w:i/>
          <w:sz w:val="24"/>
        </w:rPr>
        <w:t>al I</w:t>
      </w:r>
      <w:r w:rsidRPr="002A69F1">
        <w:rPr>
          <w:rFonts w:ascii="Times New Roman" w:hAnsi="Times New Roman" w:cs="Times New Roman"/>
          <w:b/>
          <w:i/>
          <w:sz w:val="24"/>
        </w:rPr>
        <w:t>I</w:t>
      </w:r>
      <w:r>
        <w:rPr>
          <w:rFonts w:ascii="Times New Roman" w:hAnsi="Times New Roman" w:cs="Times New Roman"/>
          <w:b/>
          <w:i/>
          <w:sz w:val="24"/>
        </w:rPr>
        <w:t>-lea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ook w:val="04A0"/>
      </w:tblPr>
      <w:tblGrid>
        <w:gridCol w:w="1601"/>
        <w:gridCol w:w="1136"/>
        <w:gridCol w:w="1506"/>
        <w:gridCol w:w="2707"/>
        <w:gridCol w:w="986"/>
        <w:gridCol w:w="1156"/>
        <w:gridCol w:w="1047"/>
      </w:tblGrid>
      <w:tr w:rsidR="00944892" w:rsidRPr="00653FAB" w:rsidTr="00653FAB">
        <w:tc>
          <w:tcPr>
            <w:tcW w:w="1601"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sz w:val="18"/>
                <w:szCs w:val="18"/>
              </w:rPr>
            </w:pPr>
            <w:r w:rsidRPr="00653FAB">
              <w:rPr>
                <w:rFonts w:ascii="Times New Roman" w:hAnsi="Times New Roman"/>
                <w:b/>
                <w:sz w:val="18"/>
                <w:szCs w:val="18"/>
              </w:rPr>
              <w:t>Competențe specifice</w:t>
            </w:r>
          </w:p>
        </w:tc>
        <w:tc>
          <w:tcPr>
            <w:tcW w:w="2642" w:type="dxa"/>
            <w:gridSpan w:val="2"/>
            <w:tcBorders>
              <w:right w:val="single" w:sz="4" w:space="0" w:color="auto"/>
            </w:tcBorders>
            <w:shd w:val="clear" w:color="auto" w:fill="FFFFFF" w:themeFill="background1"/>
            <w:vAlign w:val="center"/>
          </w:tcPr>
          <w:p w:rsidR="00944892" w:rsidRPr="00653FAB" w:rsidRDefault="00944892" w:rsidP="00944892">
            <w:pPr>
              <w:spacing w:after="0" w:line="240" w:lineRule="auto"/>
              <w:jc w:val="center"/>
              <w:rPr>
                <w:rFonts w:ascii="Times New Roman" w:hAnsi="Times New Roman"/>
                <w:b/>
                <w:sz w:val="18"/>
                <w:szCs w:val="18"/>
              </w:rPr>
            </w:pPr>
            <w:r w:rsidRPr="00653FAB">
              <w:rPr>
                <w:rFonts w:ascii="Times New Roman" w:hAnsi="Times New Roman"/>
                <w:b/>
                <w:sz w:val="18"/>
                <w:szCs w:val="18"/>
              </w:rPr>
              <w:t>Unitatea de învățare</w:t>
            </w:r>
          </w:p>
        </w:tc>
        <w:tc>
          <w:tcPr>
            <w:tcW w:w="2707" w:type="dxa"/>
            <w:tcBorders>
              <w:left w:val="single" w:sz="4" w:space="0" w:color="auto"/>
            </w:tcBorders>
            <w:shd w:val="clear" w:color="auto" w:fill="FFFFFF" w:themeFill="background1"/>
            <w:vAlign w:val="center"/>
          </w:tcPr>
          <w:p w:rsidR="00944892" w:rsidRPr="00653FAB" w:rsidRDefault="00944892" w:rsidP="00944892">
            <w:pPr>
              <w:spacing w:after="0" w:line="240" w:lineRule="auto"/>
              <w:jc w:val="center"/>
              <w:rPr>
                <w:rFonts w:ascii="Times New Roman" w:hAnsi="Times New Roman"/>
                <w:b/>
                <w:sz w:val="18"/>
                <w:szCs w:val="18"/>
              </w:rPr>
            </w:pPr>
            <w:r w:rsidRPr="00653FAB">
              <w:rPr>
                <w:rFonts w:ascii="Times New Roman" w:hAnsi="Times New Roman"/>
                <w:b/>
                <w:sz w:val="18"/>
                <w:szCs w:val="18"/>
              </w:rPr>
              <w:t>Conținuturi</w:t>
            </w:r>
          </w:p>
        </w:tc>
        <w:tc>
          <w:tcPr>
            <w:tcW w:w="986"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sz w:val="18"/>
                <w:szCs w:val="18"/>
              </w:rPr>
            </w:pPr>
            <w:r w:rsidRPr="00653FAB">
              <w:rPr>
                <w:rFonts w:ascii="Times New Roman" w:hAnsi="Times New Roman"/>
                <w:b/>
                <w:sz w:val="18"/>
                <w:szCs w:val="18"/>
              </w:rPr>
              <w:t>Număr de lecții alocate</w:t>
            </w:r>
          </w:p>
        </w:tc>
        <w:tc>
          <w:tcPr>
            <w:tcW w:w="1156"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sz w:val="18"/>
                <w:szCs w:val="18"/>
              </w:rPr>
            </w:pPr>
            <w:r w:rsidRPr="00653FAB">
              <w:rPr>
                <w:rFonts w:ascii="Times New Roman" w:hAnsi="Times New Roman"/>
                <w:b/>
                <w:sz w:val="18"/>
                <w:szCs w:val="18"/>
              </w:rPr>
              <w:t>Săptămâna</w:t>
            </w:r>
          </w:p>
        </w:tc>
        <w:tc>
          <w:tcPr>
            <w:tcW w:w="1047"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sz w:val="18"/>
                <w:szCs w:val="18"/>
              </w:rPr>
            </w:pPr>
            <w:r w:rsidRPr="00653FAB">
              <w:rPr>
                <w:rFonts w:ascii="Times New Roman" w:hAnsi="Times New Roman"/>
                <w:b/>
                <w:sz w:val="18"/>
                <w:szCs w:val="18"/>
              </w:rPr>
              <w:t>Măsuri de reglare</w:t>
            </w:r>
          </w:p>
        </w:tc>
      </w:tr>
      <w:tr w:rsidR="00944892" w:rsidRPr="00653FAB" w:rsidTr="00653FAB">
        <w:tc>
          <w:tcPr>
            <w:tcW w:w="1601"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01.</w:t>
            </w:r>
          </w:p>
        </w:tc>
        <w:tc>
          <w:tcPr>
            <w:tcW w:w="2642" w:type="dxa"/>
            <w:gridSpan w:val="2"/>
            <w:tcBorders>
              <w:right w:val="single" w:sz="4" w:space="0" w:color="auto"/>
            </w:tcBorders>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02.</w:t>
            </w:r>
          </w:p>
        </w:tc>
        <w:tc>
          <w:tcPr>
            <w:tcW w:w="2707" w:type="dxa"/>
            <w:tcBorders>
              <w:left w:val="single" w:sz="4" w:space="0" w:color="auto"/>
            </w:tcBorders>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03.</w:t>
            </w:r>
          </w:p>
        </w:tc>
        <w:tc>
          <w:tcPr>
            <w:tcW w:w="986"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04.</w:t>
            </w:r>
          </w:p>
        </w:tc>
        <w:tc>
          <w:tcPr>
            <w:tcW w:w="1156"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05.</w:t>
            </w:r>
          </w:p>
        </w:tc>
        <w:tc>
          <w:tcPr>
            <w:tcW w:w="1047"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06.</w:t>
            </w:r>
          </w:p>
        </w:tc>
      </w:tr>
      <w:tr w:rsidR="00944892" w:rsidRPr="00944892" w:rsidTr="00653FAB">
        <w:trPr>
          <w:trHeight w:val="86"/>
        </w:trPr>
        <w:tc>
          <w:tcPr>
            <w:tcW w:w="1601"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1.1.</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2.1.</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2.2.</w:t>
            </w:r>
          </w:p>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5.1.</w:t>
            </w:r>
          </w:p>
        </w:tc>
        <w:tc>
          <w:tcPr>
            <w:tcW w:w="1136" w:type="dxa"/>
            <w:vMerge w:val="restart"/>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vertAlign w:val="superscript"/>
              </w:rPr>
            </w:pPr>
            <w:r w:rsidRPr="00944892">
              <w:rPr>
                <w:rFonts w:ascii="Times New Roman" w:hAnsi="Times New Roman"/>
                <w:sz w:val="18"/>
                <w:szCs w:val="18"/>
              </w:rPr>
              <w:t>Starea de sănătate și dezvoltarea fizică</w:t>
            </w:r>
          </w:p>
        </w:tc>
        <w:tc>
          <w:tcPr>
            <w:tcW w:w="1506" w:type="dxa"/>
            <w:tcBorders>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Obiecte, aparate, și instalații utilizate în dezvoltarea fizică</w:t>
            </w:r>
          </w:p>
        </w:tc>
        <w:tc>
          <w:tcPr>
            <w:tcW w:w="2707" w:type="dxa"/>
            <w:tcBorders>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Conform normativului de dotare minimală a unităților de învățământ la educație fizică</w:t>
            </w:r>
          </w:p>
        </w:tc>
        <w:tc>
          <w:tcPr>
            <w:tcW w:w="986"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653FAB" w:rsidRPr="00944892" w:rsidTr="00653FAB">
        <w:trPr>
          <w:trHeight w:val="161"/>
        </w:trPr>
        <w:tc>
          <w:tcPr>
            <w:tcW w:w="1601" w:type="dxa"/>
            <w:vMerge/>
            <w:shd w:val="clear" w:color="auto" w:fill="FFFFFF" w:themeFill="background1"/>
          </w:tcPr>
          <w:p w:rsidR="00653FAB" w:rsidRPr="00944892" w:rsidRDefault="00653FAB"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653FAB" w:rsidRPr="00944892" w:rsidRDefault="00653FAB"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Procedee de exersare cu îngreuieri mici</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Programe de influențare selectivă a segmentelor corporale</w:t>
            </w:r>
          </w:p>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 bancă de gimnastică</w:t>
            </w:r>
          </w:p>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 mingi medicinal</w:t>
            </w:r>
          </w:p>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 gantere (greutăți diferite)</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r>
      <w:tr w:rsidR="00944892" w:rsidRPr="00944892" w:rsidTr="00653FAB">
        <w:trPr>
          <w:trHeight w:val="124"/>
        </w:trPr>
        <w:tc>
          <w:tcPr>
            <w:tcW w:w="1601"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Variante de programe (culturism, aerobic, stretching)</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Variante de programe pentru:</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culturism</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aerobic</w:t>
            </w:r>
          </w:p>
          <w:p w:rsidR="00944892" w:rsidRPr="00944892" w:rsidRDefault="00944892" w:rsidP="00944892">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 xml:space="preserve">stretching </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653FAB">
        <w:trPr>
          <w:trHeight w:val="129"/>
        </w:trPr>
        <w:tc>
          <w:tcPr>
            <w:tcW w:w="1601"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Programe de întreținere realizabile în timpul liber</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Variante de programe executate în activitatea independentă (extracurricular) </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653FAB">
        <w:trPr>
          <w:trHeight w:val="129"/>
        </w:trPr>
        <w:tc>
          <w:tcPr>
            <w:tcW w:w="1601"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Valorile funcționale medii specifice vârstei și sexului</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Frecvență cardiacă</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Frecvență respiratorie</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Timp de revenire </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(în repaus și după efort)</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Compararea cu valorile funcționale optime</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944892" w:rsidRPr="00944892" w:rsidTr="00653FAB">
        <w:trPr>
          <w:trHeight w:val="129"/>
        </w:trPr>
        <w:tc>
          <w:tcPr>
            <w:tcW w:w="1601" w:type="dxa"/>
            <w:vMerge/>
            <w:shd w:val="clear" w:color="auto" w:fill="FFFFFF" w:themeFill="background1"/>
          </w:tcPr>
          <w:p w:rsidR="00944892" w:rsidRPr="00944892" w:rsidRDefault="00944892"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944892" w:rsidRPr="00944892" w:rsidRDefault="00944892"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Principalele atitudini corporale deficiente la nivelul coloanei vertebrale</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Cifoză</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Lordoză</w:t>
            </w:r>
          </w:p>
          <w:p w:rsidR="00944892" w:rsidRPr="00944892" w:rsidRDefault="00944892" w:rsidP="00944892">
            <w:pPr>
              <w:spacing w:after="0" w:line="240" w:lineRule="auto"/>
              <w:rPr>
                <w:rFonts w:ascii="Times New Roman" w:hAnsi="Times New Roman"/>
                <w:sz w:val="18"/>
                <w:szCs w:val="18"/>
              </w:rPr>
            </w:pPr>
            <w:r w:rsidRPr="00944892">
              <w:rPr>
                <w:rFonts w:ascii="Times New Roman" w:hAnsi="Times New Roman"/>
                <w:sz w:val="18"/>
                <w:szCs w:val="18"/>
              </w:rPr>
              <w:t xml:space="preserve">Scolioză </w:t>
            </w:r>
          </w:p>
        </w:tc>
        <w:tc>
          <w:tcPr>
            <w:tcW w:w="98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944892" w:rsidRPr="00944892" w:rsidRDefault="00944892" w:rsidP="00944892">
            <w:pPr>
              <w:spacing w:after="0" w:line="240" w:lineRule="auto"/>
              <w:jc w:val="center"/>
              <w:rPr>
                <w:rFonts w:ascii="Times New Roman" w:hAnsi="Times New Roman"/>
                <w:sz w:val="18"/>
                <w:szCs w:val="18"/>
              </w:rPr>
            </w:pPr>
          </w:p>
        </w:tc>
      </w:tr>
      <w:tr w:rsidR="00653FAB" w:rsidRPr="00944892" w:rsidTr="00653FAB">
        <w:trPr>
          <w:trHeight w:val="81"/>
        </w:trPr>
        <w:tc>
          <w:tcPr>
            <w:tcW w:w="1601" w:type="dxa"/>
            <w:vMerge/>
            <w:shd w:val="clear" w:color="auto" w:fill="FFFFFF" w:themeFill="background1"/>
          </w:tcPr>
          <w:p w:rsidR="00653FAB" w:rsidRPr="00944892" w:rsidRDefault="00653FAB"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653FAB" w:rsidRPr="00944892" w:rsidRDefault="00653FAB" w:rsidP="00944892">
            <w:pPr>
              <w:shd w:val="clear" w:color="auto" w:fill="FFFFFF"/>
              <w:spacing w:after="0" w:line="240" w:lineRule="auto"/>
              <w:jc w:val="center"/>
              <w:rPr>
                <w:rFonts w:ascii="Times New Roman" w:hAnsi="Times New Roman"/>
                <w:i/>
                <w:sz w:val="18"/>
                <w:szCs w:val="18"/>
              </w:rPr>
            </w:pPr>
            <w:r w:rsidRPr="00944892">
              <w:rPr>
                <w:rFonts w:ascii="Times New Roman" w:hAnsi="Times New Roman"/>
                <w:i/>
                <w:sz w:val="18"/>
                <w:szCs w:val="18"/>
              </w:rPr>
              <w:t>*Determinări antropometrice</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Măsurători antropometrice:</w:t>
            </w:r>
          </w:p>
          <w:p w:rsidR="00653FAB" w:rsidRPr="00944892" w:rsidRDefault="00653FAB" w:rsidP="001962C9">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înălțime</w:t>
            </w:r>
          </w:p>
          <w:p w:rsidR="00653FAB" w:rsidRPr="00944892" w:rsidRDefault="00653FAB" w:rsidP="001962C9">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greutate</w:t>
            </w:r>
          </w:p>
          <w:p w:rsidR="00653FAB" w:rsidRPr="00944892" w:rsidRDefault="00653FAB" w:rsidP="001962C9">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perimetrul toracic</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Individual</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Cabinet medical</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r>
      <w:tr w:rsidR="00653FAB" w:rsidRPr="00944892" w:rsidTr="00653FAB">
        <w:trPr>
          <w:trHeight w:val="161"/>
        </w:trPr>
        <w:tc>
          <w:tcPr>
            <w:tcW w:w="1601" w:type="dxa"/>
            <w:vMerge/>
            <w:shd w:val="clear" w:color="auto" w:fill="FFFFFF" w:themeFill="background1"/>
          </w:tcPr>
          <w:p w:rsidR="00653FAB" w:rsidRPr="00944892" w:rsidRDefault="00653FAB"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653FAB" w:rsidRPr="00944892" w:rsidRDefault="00653FAB"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Modelul dezvoltării fizice specific vârstei și sexului</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Principalii indicatori ai stării de sănătate (morfo-funcționali)</w:t>
            </w:r>
          </w:p>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Compararea permanentă cu datele medii pe țară ale dezvoltării fizice</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r>
      <w:tr w:rsidR="00653FAB" w:rsidRPr="00944892" w:rsidTr="00653FAB">
        <w:trPr>
          <w:trHeight w:val="254"/>
        </w:trPr>
        <w:tc>
          <w:tcPr>
            <w:tcW w:w="1601" w:type="dxa"/>
            <w:vMerge/>
            <w:shd w:val="clear" w:color="auto" w:fill="FFFFFF" w:themeFill="background1"/>
          </w:tcPr>
          <w:p w:rsidR="00653FAB" w:rsidRPr="00944892" w:rsidRDefault="00653FAB"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vAlign w:val="center"/>
          </w:tcPr>
          <w:p w:rsidR="00653FAB" w:rsidRPr="00944892" w:rsidRDefault="00653FAB"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Influențele activităților specifice profilului/ specializării asupra dezvoltării fizice</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Programe compensatorii specifice profilului/specializării</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r>
      <w:tr w:rsidR="00653FAB" w:rsidRPr="00944892" w:rsidTr="00653FAB">
        <w:trPr>
          <w:trHeight w:val="552"/>
        </w:trPr>
        <w:tc>
          <w:tcPr>
            <w:tcW w:w="1601" w:type="dxa"/>
            <w:vMerge/>
            <w:shd w:val="clear" w:color="auto" w:fill="FFFFFF" w:themeFill="background1"/>
          </w:tcPr>
          <w:p w:rsidR="00653FAB" w:rsidRPr="00944892" w:rsidRDefault="00653FAB" w:rsidP="00944892">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653FAB" w:rsidRPr="00944892" w:rsidRDefault="00653FAB" w:rsidP="00944892">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Sisteme de acționare pentru corectarea cifozelor, lordozelor și scoliozelor</w:t>
            </w:r>
          </w:p>
        </w:tc>
        <w:tc>
          <w:tcPr>
            <w:tcW w:w="2707" w:type="dxa"/>
            <w:tcBorders>
              <w:top w:val="single" w:sz="4" w:space="0" w:color="auto"/>
              <w:left w:val="single" w:sz="4" w:space="0" w:color="auto"/>
            </w:tcBorders>
            <w:shd w:val="clear" w:color="auto" w:fill="FFFFFF" w:themeFill="background1"/>
            <w:vAlign w:val="center"/>
          </w:tcPr>
          <w:p w:rsidR="00653FAB" w:rsidRPr="00944892" w:rsidRDefault="00653FAB" w:rsidP="00944892">
            <w:pPr>
              <w:spacing w:after="0" w:line="240" w:lineRule="auto"/>
              <w:rPr>
                <w:rFonts w:ascii="Times New Roman" w:hAnsi="Times New Roman"/>
                <w:sz w:val="18"/>
                <w:szCs w:val="18"/>
              </w:rPr>
            </w:pPr>
            <w:r w:rsidRPr="00944892">
              <w:rPr>
                <w:rFonts w:ascii="Times New Roman" w:hAnsi="Times New Roman"/>
                <w:sz w:val="18"/>
                <w:szCs w:val="18"/>
              </w:rPr>
              <w:t>Realizarea unor programe de redresare segmentară și globală</w:t>
            </w:r>
          </w:p>
        </w:tc>
        <w:tc>
          <w:tcPr>
            <w:tcW w:w="986" w:type="dxa"/>
            <w:tcBorders>
              <w:top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tcBorders>
            <w:shd w:val="clear" w:color="auto" w:fill="FFFFFF" w:themeFill="background1"/>
            <w:vAlign w:val="center"/>
          </w:tcPr>
          <w:p w:rsidR="00653FAB" w:rsidRPr="00944892" w:rsidRDefault="00653FAB" w:rsidP="00944892">
            <w:pPr>
              <w:spacing w:after="0" w:line="240" w:lineRule="auto"/>
              <w:jc w:val="center"/>
              <w:rPr>
                <w:rFonts w:ascii="Times New Roman" w:hAnsi="Times New Roman"/>
                <w:sz w:val="18"/>
                <w:szCs w:val="18"/>
              </w:rPr>
            </w:pPr>
          </w:p>
        </w:tc>
      </w:tr>
    </w:tbl>
    <w:p w:rsidR="0090720B" w:rsidRDefault="0090720B" w:rsidP="0050653F">
      <w:pPr>
        <w:spacing w:after="0" w:line="240" w:lineRule="auto"/>
        <w:rPr>
          <w:rFonts w:ascii="Times New Roman" w:hAnsi="Times New Roman" w:cs="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ook w:val="04A0"/>
      </w:tblPr>
      <w:tblGrid>
        <w:gridCol w:w="1601"/>
        <w:gridCol w:w="1136"/>
        <w:gridCol w:w="1506"/>
        <w:gridCol w:w="2707"/>
        <w:gridCol w:w="986"/>
        <w:gridCol w:w="1156"/>
        <w:gridCol w:w="1047"/>
      </w:tblGrid>
      <w:tr w:rsidR="00653FAB" w:rsidRPr="00653FAB" w:rsidTr="001962C9">
        <w:tc>
          <w:tcPr>
            <w:tcW w:w="1601" w:type="dxa"/>
            <w:shd w:val="clear" w:color="auto" w:fill="FFFFFF" w:themeFill="background1"/>
            <w:vAlign w:val="center"/>
          </w:tcPr>
          <w:p w:rsidR="00653FAB" w:rsidRPr="00653FAB" w:rsidRDefault="00653FAB"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01.</w:t>
            </w:r>
          </w:p>
        </w:tc>
        <w:tc>
          <w:tcPr>
            <w:tcW w:w="2642" w:type="dxa"/>
            <w:gridSpan w:val="2"/>
            <w:tcBorders>
              <w:right w:val="single" w:sz="4" w:space="0" w:color="auto"/>
            </w:tcBorders>
            <w:shd w:val="clear" w:color="auto" w:fill="FFFFFF" w:themeFill="background1"/>
            <w:vAlign w:val="center"/>
          </w:tcPr>
          <w:p w:rsidR="00653FAB" w:rsidRPr="00653FAB" w:rsidRDefault="00653FAB"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02.</w:t>
            </w:r>
          </w:p>
        </w:tc>
        <w:tc>
          <w:tcPr>
            <w:tcW w:w="2707" w:type="dxa"/>
            <w:tcBorders>
              <w:left w:val="single" w:sz="4" w:space="0" w:color="auto"/>
            </w:tcBorders>
            <w:shd w:val="clear" w:color="auto" w:fill="FFFFFF" w:themeFill="background1"/>
            <w:vAlign w:val="center"/>
          </w:tcPr>
          <w:p w:rsidR="00653FAB" w:rsidRPr="00653FAB" w:rsidRDefault="00653FAB"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03.</w:t>
            </w:r>
          </w:p>
        </w:tc>
        <w:tc>
          <w:tcPr>
            <w:tcW w:w="986" w:type="dxa"/>
            <w:shd w:val="clear" w:color="auto" w:fill="FFFFFF" w:themeFill="background1"/>
            <w:vAlign w:val="center"/>
          </w:tcPr>
          <w:p w:rsidR="00653FAB" w:rsidRPr="00653FAB" w:rsidRDefault="00653FAB"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04.</w:t>
            </w:r>
          </w:p>
        </w:tc>
        <w:tc>
          <w:tcPr>
            <w:tcW w:w="1156" w:type="dxa"/>
            <w:shd w:val="clear" w:color="auto" w:fill="FFFFFF" w:themeFill="background1"/>
            <w:vAlign w:val="center"/>
          </w:tcPr>
          <w:p w:rsidR="00653FAB" w:rsidRPr="00653FAB" w:rsidRDefault="00653FAB"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05.</w:t>
            </w:r>
          </w:p>
        </w:tc>
        <w:tc>
          <w:tcPr>
            <w:tcW w:w="1047" w:type="dxa"/>
            <w:shd w:val="clear" w:color="auto" w:fill="FFFFFF" w:themeFill="background1"/>
            <w:vAlign w:val="center"/>
          </w:tcPr>
          <w:p w:rsidR="00653FAB" w:rsidRPr="00653FAB" w:rsidRDefault="00653FAB"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06.</w:t>
            </w:r>
          </w:p>
        </w:tc>
      </w:tr>
      <w:tr w:rsidR="00653FAB" w:rsidRPr="00944892" w:rsidTr="00653FAB">
        <w:trPr>
          <w:trHeight w:val="182"/>
        </w:trPr>
        <w:tc>
          <w:tcPr>
            <w:tcW w:w="1601" w:type="dxa"/>
            <w:vMerge w:val="restart"/>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2.2.</w:t>
            </w: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4.1.</w:t>
            </w: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4.3.</w:t>
            </w:r>
          </w:p>
        </w:tc>
        <w:tc>
          <w:tcPr>
            <w:tcW w:w="1136" w:type="dxa"/>
            <w:vMerge w:val="restart"/>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vertAlign w:val="superscript"/>
              </w:rPr>
            </w:pPr>
            <w:r w:rsidRPr="00944892">
              <w:rPr>
                <w:rFonts w:ascii="Times New Roman" w:hAnsi="Times New Roman"/>
                <w:sz w:val="18"/>
                <w:szCs w:val="18"/>
              </w:rPr>
              <w:t>Protecția individuală</w:t>
            </w:r>
          </w:p>
        </w:tc>
        <w:tc>
          <w:tcPr>
            <w:tcW w:w="1506" w:type="dxa"/>
            <w:tcBorders>
              <w:bottom w:val="single" w:sz="4" w:space="0" w:color="auto"/>
              <w:right w:val="single" w:sz="4" w:space="0" w:color="auto"/>
            </w:tcBorders>
            <w:shd w:val="clear" w:color="auto" w:fill="FFFFFF" w:themeFill="background1"/>
            <w:vAlign w:val="center"/>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Tehnici de reechilibrare</w:t>
            </w:r>
          </w:p>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 xml:space="preserve"> și modalități de atenuare a șocurilor</w:t>
            </w:r>
          </w:p>
        </w:tc>
        <w:tc>
          <w:tcPr>
            <w:tcW w:w="2707" w:type="dxa"/>
            <w:tcBorders>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Valori optime ale funcțiilor organismului în efort și timpul de revenire</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Modalități de refacere:</w:t>
            </w:r>
          </w:p>
          <w:p w:rsidR="00653FAB" w:rsidRPr="00944892" w:rsidRDefault="00653FAB" w:rsidP="001962C9">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 xml:space="preserve"> în timpul efortului</w:t>
            </w:r>
          </w:p>
          <w:p w:rsidR="00653FAB" w:rsidRPr="00944892" w:rsidRDefault="00653FAB" w:rsidP="001962C9">
            <w:pPr>
              <w:pStyle w:val="Listparagraf"/>
              <w:numPr>
                <w:ilvl w:val="0"/>
                <w:numId w:val="18"/>
              </w:numPr>
              <w:spacing w:after="0" w:line="240" w:lineRule="auto"/>
              <w:rPr>
                <w:rFonts w:ascii="Times New Roman" w:hAnsi="Times New Roman"/>
                <w:sz w:val="18"/>
                <w:szCs w:val="18"/>
              </w:rPr>
            </w:pPr>
            <w:r w:rsidRPr="00944892">
              <w:rPr>
                <w:rFonts w:ascii="Times New Roman" w:hAnsi="Times New Roman"/>
                <w:sz w:val="18"/>
                <w:szCs w:val="18"/>
              </w:rPr>
              <w:t>după efort</w:t>
            </w:r>
          </w:p>
        </w:tc>
        <w:tc>
          <w:tcPr>
            <w:tcW w:w="986" w:type="dxa"/>
            <w:tcBorders>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45"/>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c>
          <w:tcPr>
            <w:tcW w:w="1506" w:type="dxa"/>
            <w:tcBorders>
              <w:top w:val="single" w:sz="4" w:space="0" w:color="auto"/>
              <w:right w:val="single" w:sz="4" w:space="0" w:color="auto"/>
            </w:tcBorders>
            <w:shd w:val="clear" w:color="auto" w:fill="FFFFFF" w:themeFill="background1"/>
            <w:vAlign w:val="center"/>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Cunoștințe teoretice</w:t>
            </w:r>
          </w:p>
        </w:tc>
        <w:tc>
          <w:tcPr>
            <w:tcW w:w="2707" w:type="dxa"/>
            <w:tcBorders>
              <w:top w:val="single" w:sz="4" w:space="0" w:color="auto"/>
              <w:left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Cunoștințe specifice diferitelor tipuri de deprinderi</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Importanța  „încălzirii”</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Rolul respirației în efort și refacere</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Tehnici de acordare reciprocă a ajutorului/sprijinului în execuție</w:t>
            </w:r>
          </w:p>
        </w:tc>
        <w:tc>
          <w:tcPr>
            <w:tcW w:w="986" w:type="dxa"/>
            <w:tcBorders>
              <w:top w:val="single" w:sz="4" w:space="0" w:color="auto"/>
            </w:tcBorders>
            <w:shd w:val="clear" w:color="auto" w:fill="FFFFFF" w:themeFill="background1"/>
            <w:vAlign w:val="center"/>
          </w:tcPr>
          <w:p w:rsidR="00653FAB" w:rsidRPr="00944892" w:rsidRDefault="00653FAB" w:rsidP="00653FAB">
            <w:pPr>
              <w:spacing w:after="0" w:line="240" w:lineRule="auto"/>
              <w:jc w:val="center"/>
              <w:rPr>
                <w:rFonts w:ascii="Times New Roman" w:hAnsi="Times New Roman"/>
                <w:sz w:val="18"/>
                <w:szCs w:val="18"/>
              </w:rPr>
            </w:pPr>
            <w:r w:rsidRPr="00944892">
              <w:rPr>
                <w:rFonts w:ascii="Times New Roman" w:hAnsi="Times New Roman"/>
                <w:sz w:val="18"/>
                <w:szCs w:val="18"/>
              </w:rPr>
              <w:t>1</w:t>
            </w:r>
          </w:p>
          <w:p w:rsidR="00653FAB" w:rsidRPr="00944892" w:rsidRDefault="00653FAB" w:rsidP="00653FAB">
            <w:pPr>
              <w:spacing w:after="0" w:line="240" w:lineRule="auto"/>
              <w:jc w:val="center"/>
              <w:rPr>
                <w:rFonts w:ascii="Times New Roman" w:hAnsi="Times New Roman"/>
                <w:sz w:val="18"/>
                <w:szCs w:val="18"/>
              </w:rPr>
            </w:pPr>
          </w:p>
          <w:p w:rsidR="00653FAB" w:rsidRPr="00944892" w:rsidRDefault="00653FAB" w:rsidP="00653FAB">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tcBorders>
            <w:shd w:val="clear" w:color="auto" w:fill="FFFFFF" w:themeFill="background1"/>
            <w:vAlign w:val="center"/>
          </w:tcPr>
          <w:p w:rsidR="00653FAB" w:rsidRPr="00944892" w:rsidRDefault="00653FAB" w:rsidP="00653FAB">
            <w:pPr>
              <w:spacing w:after="0" w:line="240" w:lineRule="auto"/>
              <w:jc w:val="center"/>
              <w:rPr>
                <w:rFonts w:ascii="Times New Roman" w:hAnsi="Times New Roman"/>
                <w:sz w:val="18"/>
                <w:szCs w:val="18"/>
              </w:rPr>
            </w:pPr>
            <w:r w:rsidRPr="00944892">
              <w:rPr>
                <w:rFonts w:ascii="Times New Roman" w:hAnsi="Times New Roman"/>
                <w:sz w:val="18"/>
                <w:szCs w:val="18"/>
              </w:rPr>
              <w:t>1</w:t>
            </w:r>
          </w:p>
          <w:p w:rsidR="00653FAB" w:rsidRPr="00944892" w:rsidRDefault="00653FAB" w:rsidP="00653FAB">
            <w:pPr>
              <w:spacing w:after="0" w:line="240" w:lineRule="auto"/>
              <w:jc w:val="center"/>
              <w:rPr>
                <w:rFonts w:ascii="Times New Roman" w:hAnsi="Times New Roman"/>
                <w:sz w:val="18"/>
                <w:szCs w:val="18"/>
              </w:rPr>
            </w:pPr>
          </w:p>
          <w:p w:rsidR="00653FAB" w:rsidRPr="00944892" w:rsidRDefault="00653FAB" w:rsidP="00653FAB">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48"/>
        </w:trPr>
        <w:tc>
          <w:tcPr>
            <w:tcW w:w="1601" w:type="dxa"/>
            <w:vMerge w:val="restart"/>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vertAlign w:val="superscript"/>
              </w:rPr>
            </w:pPr>
          </w:p>
          <w:p w:rsidR="00653FAB" w:rsidRPr="00944892" w:rsidRDefault="00653FAB" w:rsidP="001962C9">
            <w:pPr>
              <w:spacing w:after="0" w:line="240" w:lineRule="auto"/>
              <w:jc w:val="center"/>
              <w:rPr>
                <w:rFonts w:ascii="Times New Roman" w:hAnsi="Times New Roman"/>
                <w:sz w:val="18"/>
                <w:szCs w:val="18"/>
                <w:vertAlign w:val="superscript"/>
              </w:rPr>
            </w:pP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1.2.</w:t>
            </w: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4.1.</w:t>
            </w: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4.2.</w:t>
            </w: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4.3.</w:t>
            </w:r>
          </w:p>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5.1.</w:t>
            </w:r>
          </w:p>
          <w:p w:rsidR="00653FAB" w:rsidRPr="00944892" w:rsidRDefault="00653FAB" w:rsidP="001962C9">
            <w:pPr>
              <w:spacing w:after="0" w:line="240" w:lineRule="auto"/>
              <w:jc w:val="center"/>
              <w:rPr>
                <w:rFonts w:ascii="Times New Roman" w:hAnsi="Times New Roman"/>
                <w:sz w:val="18"/>
                <w:szCs w:val="18"/>
              </w:rPr>
            </w:pPr>
          </w:p>
          <w:p w:rsidR="00653FAB" w:rsidRPr="00944892" w:rsidRDefault="00653FAB" w:rsidP="001962C9">
            <w:pPr>
              <w:spacing w:after="0" w:line="240" w:lineRule="auto"/>
              <w:jc w:val="center"/>
              <w:rPr>
                <w:rFonts w:ascii="Times New Roman" w:hAnsi="Times New Roman"/>
                <w:sz w:val="18"/>
                <w:szCs w:val="18"/>
                <w:vertAlign w:val="superscript"/>
              </w:rPr>
            </w:pPr>
          </w:p>
        </w:tc>
        <w:tc>
          <w:tcPr>
            <w:tcW w:w="1136" w:type="dxa"/>
            <w:vMerge w:val="restart"/>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vertAlign w:val="superscript"/>
              </w:rPr>
            </w:pPr>
            <w:r w:rsidRPr="00944892">
              <w:rPr>
                <w:rFonts w:ascii="Times New Roman" w:hAnsi="Times New Roman"/>
                <w:sz w:val="18"/>
                <w:szCs w:val="18"/>
              </w:rPr>
              <w:t>Dezvoltarea trăsăturilor de personalitate</w:t>
            </w:r>
          </w:p>
        </w:tc>
        <w:tc>
          <w:tcPr>
            <w:tcW w:w="1506" w:type="dxa"/>
            <w:tcBorders>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Activități practice cu specific de conducere, subordonare, colaborare</w:t>
            </w:r>
          </w:p>
        </w:tc>
        <w:tc>
          <w:tcPr>
            <w:tcW w:w="2707" w:type="dxa"/>
            <w:tcBorders>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Conducerea unor secvențe din lecție</w:t>
            </w:r>
          </w:p>
          <w:p w:rsidR="00653FAB" w:rsidRPr="00944892" w:rsidRDefault="00653FAB" w:rsidP="001962C9">
            <w:pPr>
              <w:spacing w:after="0" w:line="240" w:lineRule="auto"/>
              <w:rPr>
                <w:rFonts w:ascii="Times New Roman" w:hAnsi="Times New Roman"/>
                <w:vertAlign w:val="superscript"/>
              </w:rPr>
            </w:pPr>
            <w:r w:rsidRPr="00944892">
              <w:rPr>
                <w:rFonts w:ascii="Times New Roman" w:hAnsi="Times New Roman"/>
                <w:sz w:val="18"/>
                <w:szCs w:val="18"/>
              </w:rPr>
              <w:t>Formarea elevilor arbitri</w:t>
            </w:r>
          </w:p>
        </w:tc>
        <w:tc>
          <w:tcPr>
            <w:tcW w:w="986" w:type="dxa"/>
            <w:tcBorders>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220"/>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Situații conflictuale care pot interveni în activitățile practice</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Nerespectarea regulamentelor</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Comportamente agresive, verbale și fizice</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113"/>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sz w:val="18"/>
                <w:szCs w:val="18"/>
                <w:vertAlign w:val="superscript"/>
              </w:rPr>
            </w:pPr>
          </w:p>
        </w:tc>
        <w:tc>
          <w:tcPr>
            <w:tcW w:w="1136" w:type="dxa"/>
            <w:vMerge/>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Modalități de prevenire/ aplanare/ rezolvare a situațiilor conflictuale</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Integrare în grupuri constituite spontan</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Atribuții, sarcini individuale și în echipă</w:t>
            </w:r>
          </w:p>
          <w:p w:rsidR="00653FAB" w:rsidRPr="00944892" w:rsidRDefault="00653FAB" w:rsidP="001962C9">
            <w:pPr>
              <w:spacing w:after="0" w:line="240" w:lineRule="auto"/>
              <w:rPr>
                <w:rFonts w:ascii="Times New Roman" w:hAnsi="Times New Roman"/>
                <w:vertAlign w:val="superscript"/>
              </w:rPr>
            </w:pPr>
            <w:r w:rsidRPr="00944892">
              <w:rPr>
                <w:rFonts w:ascii="Times New Roman" w:hAnsi="Times New Roman"/>
                <w:sz w:val="18"/>
                <w:szCs w:val="18"/>
              </w:rPr>
              <w:t>Competiții sportive, întreceri</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131"/>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2"/>
              </w:rPr>
            </w:pP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Comportamentele integrate în noțiunea de fair-play</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Toleranță față de parteneri/adversari</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Corectitudine în situaţii de joc</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Spirit competitiv</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215"/>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2"/>
              </w:rPr>
            </w:pP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Exemple deosebire de comportamente în spiritul fair-play-lui</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Popularizarea unor comportamente în spiritul fair-play-lui, din lumea sportului</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301"/>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2"/>
              </w:rPr>
            </w:pPr>
          </w:p>
        </w:tc>
        <w:tc>
          <w:tcPr>
            <w:tcW w:w="1506" w:type="dxa"/>
            <w:tcBorders>
              <w:top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Regulamentele disciplinelor sportive</w:t>
            </w:r>
          </w:p>
        </w:tc>
        <w:tc>
          <w:tcPr>
            <w:tcW w:w="2707" w:type="dxa"/>
            <w:tcBorders>
              <w:top w:val="single" w:sz="4" w:space="0" w:color="auto"/>
              <w:left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vertAlign w:val="superscript"/>
              </w:rPr>
            </w:pPr>
            <w:r w:rsidRPr="00944892">
              <w:rPr>
                <w:rFonts w:ascii="Times New Roman" w:hAnsi="Times New Roman"/>
                <w:sz w:val="18"/>
                <w:szCs w:val="18"/>
              </w:rPr>
              <w:t>Cunoașterea și aplicarea regulamentelor disciplinelor sportive</w:t>
            </w:r>
          </w:p>
        </w:tc>
        <w:tc>
          <w:tcPr>
            <w:tcW w:w="986" w:type="dxa"/>
            <w:tcBorders>
              <w:top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104"/>
        </w:trPr>
        <w:tc>
          <w:tcPr>
            <w:tcW w:w="1601" w:type="dxa"/>
            <w:vMerge w:val="restart"/>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5.1.</w:t>
            </w:r>
          </w:p>
          <w:p w:rsidR="00653FAB" w:rsidRPr="00944892" w:rsidRDefault="00653FAB" w:rsidP="001962C9">
            <w:pPr>
              <w:spacing w:after="0" w:line="240" w:lineRule="auto"/>
              <w:jc w:val="center"/>
              <w:rPr>
                <w:rFonts w:ascii="Times New Roman" w:hAnsi="Times New Roman"/>
              </w:rPr>
            </w:pPr>
            <w:r w:rsidRPr="00944892">
              <w:rPr>
                <w:rFonts w:ascii="Times New Roman" w:hAnsi="Times New Roman"/>
                <w:sz w:val="18"/>
                <w:szCs w:val="18"/>
              </w:rPr>
              <w:t>5.2</w:t>
            </w:r>
          </w:p>
        </w:tc>
        <w:tc>
          <w:tcPr>
            <w:tcW w:w="1136" w:type="dxa"/>
            <w:vMerge w:val="restart"/>
            <w:shd w:val="clear" w:color="auto" w:fill="FFFFFF" w:themeFill="background1"/>
            <w:vAlign w:val="center"/>
          </w:tcPr>
          <w:p w:rsidR="00653FAB" w:rsidRPr="00653FAB" w:rsidRDefault="00653FAB" w:rsidP="001962C9">
            <w:pPr>
              <w:shd w:val="clear" w:color="auto" w:fill="FFFFFF"/>
              <w:spacing w:after="0" w:line="240" w:lineRule="auto"/>
              <w:jc w:val="center"/>
              <w:rPr>
                <w:rFonts w:ascii="Times New Roman" w:hAnsi="Times New Roman"/>
                <w:sz w:val="18"/>
                <w:szCs w:val="18"/>
              </w:rPr>
            </w:pPr>
            <w:r w:rsidRPr="00653FAB">
              <w:rPr>
                <w:rFonts w:ascii="Times New Roman" w:hAnsi="Times New Roman"/>
                <w:sz w:val="18"/>
                <w:szCs w:val="18"/>
              </w:rPr>
              <w:t>Culturalitate</w:t>
            </w: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Criterii de evaluare a valorilor sportive, în diferite ramuri de sport</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Performanța sportivă</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140"/>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653FAB" w:rsidRPr="00944892" w:rsidRDefault="00653FAB" w:rsidP="001962C9">
            <w:pPr>
              <w:shd w:val="clear" w:color="auto" w:fill="FFFFFF"/>
              <w:spacing w:after="0" w:line="240" w:lineRule="auto"/>
              <w:jc w:val="center"/>
              <w:rPr>
                <w:rFonts w:ascii="Times New Roman" w:hAnsi="Times New Roman"/>
                <w:sz w:val="14"/>
              </w:rPr>
            </w:pP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Criterii de apreciere a rezultatelor în concursuri/ competiții</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Clasamente, punctaje, recorduri, bareme</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172"/>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653FAB" w:rsidRPr="00944892" w:rsidRDefault="00653FAB" w:rsidP="001962C9">
            <w:pPr>
              <w:shd w:val="clear" w:color="auto" w:fill="FFFFFF"/>
              <w:spacing w:after="0" w:line="240" w:lineRule="auto"/>
              <w:jc w:val="center"/>
              <w:rPr>
                <w:rFonts w:ascii="Times New Roman" w:hAnsi="Times New Roman"/>
                <w:sz w:val="14"/>
              </w:rPr>
            </w:pP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944892" w:rsidRDefault="00653FAB" w:rsidP="001962C9">
            <w:pPr>
              <w:shd w:val="clear" w:color="auto" w:fill="FFFFFF"/>
              <w:spacing w:after="0" w:line="240" w:lineRule="auto"/>
              <w:jc w:val="center"/>
              <w:rPr>
                <w:rFonts w:ascii="Times New Roman" w:hAnsi="Times New Roman"/>
                <w:sz w:val="18"/>
                <w:szCs w:val="18"/>
              </w:rPr>
            </w:pPr>
            <w:r w:rsidRPr="00944892">
              <w:rPr>
                <w:rFonts w:ascii="Times New Roman" w:hAnsi="Times New Roman"/>
                <w:sz w:val="18"/>
                <w:szCs w:val="18"/>
              </w:rPr>
              <w:t>Valori sportive etalon în diferite discipline sportive</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Participare directă la concursuri și competiții sportive</w:t>
            </w:r>
          </w:p>
          <w:p w:rsidR="00653FAB" w:rsidRPr="00944892" w:rsidRDefault="00653FAB" w:rsidP="001962C9">
            <w:pPr>
              <w:spacing w:after="0" w:line="240" w:lineRule="auto"/>
              <w:rPr>
                <w:rFonts w:ascii="Times New Roman" w:hAnsi="Times New Roman"/>
                <w:sz w:val="18"/>
                <w:szCs w:val="18"/>
              </w:rPr>
            </w:pPr>
            <w:r w:rsidRPr="00944892">
              <w:rPr>
                <w:rFonts w:ascii="Times New Roman" w:hAnsi="Times New Roman"/>
                <w:sz w:val="18"/>
                <w:szCs w:val="18"/>
              </w:rPr>
              <w:t xml:space="preserve">Vizionarea de competiții și spectacole sportive </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8828AF">
        <w:trPr>
          <w:trHeight w:val="172"/>
        </w:trPr>
        <w:tc>
          <w:tcPr>
            <w:tcW w:w="1601" w:type="dxa"/>
            <w:vMerge w:val="restart"/>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2.1.</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2.2.</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3.1.</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653FAB" w:rsidRPr="006D0AAC" w:rsidRDefault="00653FAB"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4.3.</w:t>
            </w:r>
          </w:p>
        </w:tc>
        <w:tc>
          <w:tcPr>
            <w:tcW w:w="1136" w:type="dxa"/>
            <w:vMerge w:val="restart"/>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Calități și deprinderi motrice</w:t>
            </w: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6D0AAC" w:rsidRDefault="00653FAB"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Poziții, deprinderi și calități motrice specifice profilului/ specializării</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6D0AAC" w:rsidRDefault="00653FAB" w:rsidP="001962C9">
            <w:pPr>
              <w:shd w:val="clear" w:color="auto" w:fill="FFFFFF"/>
              <w:spacing w:after="0" w:line="240" w:lineRule="auto"/>
              <w:rPr>
                <w:rFonts w:ascii="Times New Roman" w:hAnsi="Times New Roman"/>
                <w:sz w:val="18"/>
                <w:szCs w:val="18"/>
              </w:rPr>
            </w:pPr>
            <w:r w:rsidRPr="006D0AAC">
              <w:rPr>
                <w:rFonts w:ascii="Times New Roman" w:hAnsi="Times New Roman"/>
                <w:sz w:val="18"/>
                <w:szCs w:val="18"/>
              </w:rPr>
              <w:t>Poziții, deprinderi și calități motrice specifice profilului/ specializării</w:t>
            </w:r>
          </w:p>
        </w:tc>
        <w:tc>
          <w:tcPr>
            <w:tcW w:w="98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156"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r w:rsidRPr="00944892">
              <w:rPr>
                <w:rFonts w:ascii="Times New Roman" w:hAnsi="Times New Roman"/>
                <w:sz w:val="18"/>
                <w:szCs w:val="18"/>
              </w:rPr>
              <w:t>Permanent</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172"/>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653FAB" w:rsidRPr="00944892" w:rsidRDefault="00653FAB" w:rsidP="001962C9">
            <w:pPr>
              <w:shd w:val="clear" w:color="auto" w:fill="FFFFFF"/>
              <w:spacing w:after="0" w:line="240" w:lineRule="auto"/>
              <w:jc w:val="center"/>
              <w:rPr>
                <w:rFonts w:ascii="Times New Roman" w:hAnsi="Times New Roman"/>
                <w:sz w:val="14"/>
              </w:rPr>
            </w:pPr>
          </w:p>
        </w:tc>
        <w:tc>
          <w:tcPr>
            <w:tcW w:w="1506" w:type="dxa"/>
            <w:tcBorders>
              <w:top w:val="single" w:sz="4" w:space="0" w:color="auto"/>
              <w:bottom w:val="single" w:sz="4" w:space="0" w:color="auto"/>
              <w:right w:val="single" w:sz="4" w:space="0" w:color="auto"/>
            </w:tcBorders>
            <w:shd w:val="clear" w:color="auto" w:fill="FFFFFF" w:themeFill="background1"/>
          </w:tcPr>
          <w:p w:rsidR="00653FAB" w:rsidRPr="006D0AAC" w:rsidRDefault="00653FAB"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Parcursuri aplicativ- utilitare</w:t>
            </w:r>
          </w:p>
        </w:tc>
        <w:tc>
          <w:tcPr>
            <w:tcW w:w="2707" w:type="dxa"/>
            <w:tcBorders>
              <w:top w:val="single" w:sz="4" w:space="0" w:color="auto"/>
              <w:left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rPr>
                <w:rFonts w:ascii="Times New Roman" w:hAnsi="Times New Roman"/>
                <w:sz w:val="18"/>
                <w:szCs w:val="18"/>
              </w:rPr>
            </w:pPr>
            <w:r w:rsidRPr="006D0AAC">
              <w:rPr>
                <w:rFonts w:ascii="Times New Roman" w:hAnsi="Times New Roman"/>
                <w:sz w:val="18"/>
                <w:szCs w:val="18"/>
              </w:rPr>
              <w:t>Acțiuni motrice executate în condiții variate</w:t>
            </w:r>
          </w:p>
        </w:tc>
        <w:tc>
          <w:tcPr>
            <w:tcW w:w="986" w:type="dxa"/>
            <w:tcBorders>
              <w:top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Pr>
                <w:rFonts w:ascii="Times New Roman" w:hAnsi="Times New Roman"/>
                <w:sz w:val="18"/>
                <w:szCs w:val="18"/>
              </w:rPr>
              <w:t>2</w:t>
            </w:r>
          </w:p>
        </w:tc>
        <w:tc>
          <w:tcPr>
            <w:tcW w:w="1156" w:type="dxa"/>
            <w:tcBorders>
              <w:top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Pr>
                <w:rFonts w:ascii="Times New Roman" w:hAnsi="Times New Roman"/>
                <w:sz w:val="18"/>
                <w:szCs w:val="18"/>
              </w:rPr>
              <w:t>19-20</w:t>
            </w:r>
          </w:p>
        </w:tc>
        <w:tc>
          <w:tcPr>
            <w:tcW w:w="1047" w:type="dxa"/>
            <w:tcBorders>
              <w:top w:val="single" w:sz="4" w:space="0" w:color="auto"/>
              <w:bottom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r w:rsidR="00653FAB" w:rsidRPr="00944892" w:rsidTr="00653FAB">
        <w:trPr>
          <w:trHeight w:val="172"/>
        </w:trPr>
        <w:tc>
          <w:tcPr>
            <w:tcW w:w="1601" w:type="dxa"/>
            <w:vMerge/>
            <w:shd w:val="clear" w:color="auto" w:fill="FFFFFF" w:themeFill="background1"/>
          </w:tcPr>
          <w:p w:rsidR="00653FAB" w:rsidRPr="00944892" w:rsidRDefault="00653FAB" w:rsidP="001962C9">
            <w:pPr>
              <w:spacing w:after="0" w:line="240" w:lineRule="auto"/>
              <w:rPr>
                <w:rFonts w:ascii="Times New Roman" w:hAnsi="Times New Roman"/>
                <w:vertAlign w:val="superscript"/>
              </w:rPr>
            </w:pPr>
          </w:p>
        </w:tc>
        <w:tc>
          <w:tcPr>
            <w:tcW w:w="1136" w:type="dxa"/>
            <w:vMerge/>
            <w:shd w:val="clear" w:color="auto" w:fill="FFFFFF" w:themeFill="background1"/>
            <w:vAlign w:val="center"/>
          </w:tcPr>
          <w:p w:rsidR="00653FAB" w:rsidRPr="00944892" w:rsidRDefault="00653FAB" w:rsidP="001962C9">
            <w:pPr>
              <w:shd w:val="clear" w:color="auto" w:fill="FFFFFF"/>
              <w:spacing w:after="0" w:line="240" w:lineRule="auto"/>
              <w:jc w:val="center"/>
              <w:rPr>
                <w:rFonts w:ascii="Times New Roman" w:hAnsi="Times New Roman"/>
                <w:sz w:val="14"/>
              </w:rPr>
            </w:pPr>
          </w:p>
        </w:tc>
        <w:tc>
          <w:tcPr>
            <w:tcW w:w="1506" w:type="dxa"/>
            <w:tcBorders>
              <w:top w:val="single" w:sz="4" w:space="0" w:color="auto"/>
              <w:right w:val="single" w:sz="4" w:space="0" w:color="auto"/>
            </w:tcBorders>
            <w:shd w:val="clear" w:color="auto" w:fill="FFFFFF" w:themeFill="background1"/>
          </w:tcPr>
          <w:p w:rsidR="00653FAB" w:rsidRPr="006D0AAC" w:rsidRDefault="00653FAB"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Programe de dezvoltare izolată și combinată a calităților motrice</w:t>
            </w:r>
          </w:p>
        </w:tc>
        <w:tc>
          <w:tcPr>
            <w:tcW w:w="2707" w:type="dxa"/>
            <w:tcBorders>
              <w:top w:val="single" w:sz="4" w:space="0" w:color="auto"/>
              <w:left w:val="single" w:sz="4" w:space="0" w:color="auto"/>
            </w:tcBorders>
            <w:shd w:val="clear" w:color="auto" w:fill="FFFFFF" w:themeFill="background1"/>
            <w:vAlign w:val="center"/>
          </w:tcPr>
          <w:p w:rsidR="00653FAB" w:rsidRPr="006D0AAC" w:rsidRDefault="00653FAB" w:rsidP="001962C9">
            <w:pPr>
              <w:spacing w:after="0" w:line="240" w:lineRule="auto"/>
              <w:rPr>
                <w:rFonts w:ascii="Times New Roman" w:hAnsi="Times New Roman"/>
                <w:sz w:val="18"/>
                <w:szCs w:val="18"/>
                <w:vertAlign w:val="superscript"/>
              </w:rPr>
            </w:pPr>
            <w:r w:rsidRPr="006D0AAC">
              <w:rPr>
                <w:rFonts w:ascii="Times New Roman" w:hAnsi="Times New Roman"/>
                <w:sz w:val="18"/>
                <w:szCs w:val="18"/>
              </w:rPr>
              <w:t>Acțiuni motrice simple și complexe în regim de coordonare</w:t>
            </w:r>
          </w:p>
        </w:tc>
        <w:tc>
          <w:tcPr>
            <w:tcW w:w="986" w:type="dxa"/>
            <w:tcBorders>
              <w:top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4</w:t>
            </w:r>
          </w:p>
        </w:tc>
        <w:tc>
          <w:tcPr>
            <w:tcW w:w="1156" w:type="dxa"/>
            <w:tcBorders>
              <w:top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Pr>
                <w:rFonts w:ascii="Times New Roman" w:hAnsi="Times New Roman"/>
                <w:sz w:val="18"/>
                <w:szCs w:val="18"/>
              </w:rPr>
              <w:t>21-24</w:t>
            </w:r>
          </w:p>
        </w:tc>
        <w:tc>
          <w:tcPr>
            <w:tcW w:w="1047" w:type="dxa"/>
            <w:tcBorders>
              <w:top w:val="single" w:sz="4" w:space="0" w:color="auto"/>
            </w:tcBorders>
            <w:shd w:val="clear" w:color="auto" w:fill="FFFFFF" w:themeFill="background1"/>
            <w:vAlign w:val="center"/>
          </w:tcPr>
          <w:p w:rsidR="00653FAB" w:rsidRPr="00944892" w:rsidRDefault="00653FAB" w:rsidP="001962C9">
            <w:pPr>
              <w:spacing w:after="0" w:line="240" w:lineRule="auto"/>
              <w:jc w:val="center"/>
              <w:rPr>
                <w:rFonts w:ascii="Times New Roman" w:hAnsi="Times New Roman"/>
                <w:sz w:val="18"/>
                <w:szCs w:val="18"/>
              </w:rPr>
            </w:pPr>
          </w:p>
        </w:tc>
      </w:tr>
    </w:tbl>
    <w:p w:rsidR="00653FAB" w:rsidRDefault="00653FAB" w:rsidP="00653FAB">
      <w:pPr>
        <w:spacing w:after="0" w:line="240" w:lineRule="auto"/>
        <w:rPr>
          <w:rFonts w:ascii="Times New Roman" w:hAnsi="Times New Roman" w:cs="Times New Roman"/>
          <w:b/>
          <w:sz w:val="24"/>
        </w:rPr>
      </w:pPr>
    </w:p>
    <w:p w:rsidR="00653FAB" w:rsidRDefault="00653FAB" w:rsidP="0050653F">
      <w:pPr>
        <w:spacing w:after="0" w:line="240" w:lineRule="auto"/>
        <w:rPr>
          <w:rFonts w:ascii="Times New Roman" w:hAnsi="Times New Roman" w:cs="Times New Roman"/>
          <w:b/>
          <w:sz w:val="24"/>
        </w:rPr>
      </w:pPr>
    </w:p>
    <w:p w:rsidR="004921C6" w:rsidRDefault="004921C6" w:rsidP="0050653F">
      <w:pPr>
        <w:spacing w:after="0" w:line="240" w:lineRule="auto"/>
        <w:rPr>
          <w:rFonts w:ascii="Times New Roman" w:hAnsi="Times New Roman" w:cs="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ook w:val="04A0"/>
      </w:tblPr>
      <w:tblGrid>
        <w:gridCol w:w="1648"/>
        <w:gridCol w:w="1106"/>
        <w:gridCol w:w="1465"/>
        <w:gridCol w:w="2694"/>
        <w:gridCol w:w="986"/>
        <w:gridCol w:w="1163"/>
        <w:gridCol w:w="1077"/>
      </w:tblGrid>
      <w:tr w:rsidR="00944892" w:rsidRPr="00653FAB" w:rsidTr="004921C6">
        <w:tc>
          <w:tcPr>
            <w:tcW w:w="1648"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01.</w:t>
            </w:r>
          </w:p>
        </w:tc>
        <w:tc>
          <w:tcPr>
            <w:tcW w:w="2571" w:type="dxa"/>
            <w:gridSpan w:val="2"/>
            <w:tcBorders>
              <w:right w:val="single" w:sz="4" w:space="0" w:color="auto"/>
            </w:tcBorders>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02.</w:t>
            </w:r>
          </w:p>
        </w:tc>
        <w:tc>
          <w:tcPr>
            <w:tcW w:w="2694" w:type="dxa"/>
            <w:tcBorders>
              <w:left w:val="single" w:sz="4" w:space="0" w:color="auto"/>
            </w:tcBorders>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03.</w:t>
            </w:r>
          </w:p>
        </w:tc>
        <w:tc>
          <w:tcPr>
            <w:tcW w:w="986"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04.</w:t>
            </w:r>
          </w:p>
        </w:tc>
        <w:tc>
          <w:tcPr>
            <w:tcW w:w="1163"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05.</w:t>
            </w:r>
          </w:p>
        </w:tc>
        <w:tc>
          <w:tcPr>
            <w:tcW w:w="1077" w:type="dxa"/>
            <w:shd w:val="clear" w:color="auto" w:fill="FFFFFF" w:themeFill="background1"/>
            <w:vAlign w:val="center"/>
          </w:tcPr>
          <w:p w:rsidR="00944892" w:rsidRPr="00653FAB" w:rsidRDefault="00944892" w:rsidP="00944892">
            <w:pPr>
              <w:spacing w:after="0" w:line="240" w:lineRule="auto"/>
              <w:jc w:val="center"/>
              <w:rPr>
                <w:rFonts w:ascii="Times New Roman" w:hAnsi="Times New Roman"/>
                <w:b/>
                <w:i/>
                <w:sz w:val="18"/>
                <w:szCs w:val="18"/>
              </w:rPr>
            </w:pPr>
            <w:r w:rsidRPr="00653FAB">
              <w:rPr>
                <w:rFonts w:ascii="Times New Roman" w:hAnsi="Times New Roman"/>
                <w:b/>
                <w:i/>
                <w:sz w:val="18"/>
                <w:szCs w:val="18"/>
              </w:rPr>
              <w:t>06.</w:t>
            </w:r>
          </w:p>
        </w:tc>
      </w:tr>
      <w:tr w:rsidR="00653FAB" w:rsidRPr="006D0AAC" w:rsidTr="004921C6">
        <w:trPr>
          <w:trHeight w:val="157"/>
        </w:trPr>
        <w:tc>
          <w:tcPr>
            <w:tcW w:w="1648" w:type="dxa"/>
            <w:vMerge w:val="restart"/>
            <w:tcBorders>
              <w:top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2.1.</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2.2.</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3.1.</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653FAB" w:rsidRPr="006D0AAC" w:rsidRDefault="00653FAB"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4.3.</w:t>
            </w:r>
          </w:p>
        </w:tc>
        <w:tc>
          <w:tcPr>
            <w:tcW w:w="1106" w:type="dxa"/>
            <w:vMerge w:val="restart"/>
            <w:tcBorders>
              <w:top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Calități și deprinderi motrice</w:t>
            </w:r>
          </w:p>
        </w:tc>
        <w:tc>
          <w:tcPr>
            <w:tcW w:w="1465" w:type="dxa"/>
            <w:tcBorders>
              <w:top w:val="single" w:sz="4" w:space="0" w:color="auto"/>
              <w:bottom w:val="single" w:sz="4" w:space="0" w:color="auto"/>
              <w:right w:val="single" w:sz="4" w:space="0" w:color="auto"/>
            </w:tcBorders>
            <w:shd w:val="clear" w:color="auto" w:fill="FFFFFF" w:themeFill="background1"/>
          </w:tcPr>
          <w:p w:rsidR="00653FAB" w:rsidRPr="006D0AAC" w:rsidRDefault="00653FAB"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Valorile medii pe țară ale calităților motrice specifice vârstei și sexului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rPr>
                <w:rFonts w:ascii="Times New Roman" w:hAnsi="Times New Roman"/>
                <w:sz w:val="18"/>
                <w:szCs w:val="18"/>
              </w:rPr>
            </w:pPr>
            <w:r w:rsidRPr="006D0AAC">
              <w:rPr>
                <w:rFonts w:ascii="Times New Roman" w:hAnsi="Times New Roman"/>
                <w:sz w:val="18"/>
                <w:szCs w:val="18"/>
              </w:rPr>
              <w:t>Testări inițiale/predictive</w:t>
            </w:r>
          </w:p>
          <w:p w:rsidR="00653FAB" w:rsidRPr="006D0AAC" w:rsidRDefault="00653FAB" w:rsidP="001962C9">
            <w:pPr>
              <w:spacing w:after="0" w:line="240" w:lineRule="auto"/>
              <w:rPr>
                <w:rFonts w:ascii="Times New Roman" w:hAnsi="Times New Roman"/>
                <w:sz w:val="18"/>
                <w:szCs w:val="18"/>
              </w:rPr>
            </w:pPr>
            <w:r w:rsidRPr="006D0AAC">
              <w:rPr>
                <w:rFonts w:ascii="Times New Roman" w:hAnsi="Times New Roman"/>
                <w:sz w:val="18"/>
                <w:szCs w:val="18"/>
              </w:rPr>
              <w:t>Testări sumative/finale</w:t>
            </w:r>
          </w:p>
          <w:p w:rsidR="00653FAB" w:rsidRPr="006D0AAC" w:rsidRDefault="00653FAB" w:rsidP="001962C9">
            <w:pPr>
              <w:spacing w:after="0" w:line="240" w:lineRule="auto"/>
              <w:rPr>
                <w:rFonts w:ascii="Times New Roman" w:hAnsi="Times New Roman"/>
                <w:sz w:val="18"/>
                <w:szCs w:val="18"/>
              </w:rPr>
            </w:pPr>
            <w:r w:rsidRPr="006D0AAC">
              <w:rPr>
                <w:rFonts w:ascii="Times New Roman" w:hAnsi="Times New Roman"/>
                <w:sz w:val="18"/>
                <w:szCs w:val="18"/>
              </w:rPr>
              <w:t>Progresul înregistrat</w:t>
            </w:r>
          </w:p>
          <w:p w:rsidR="00653FAB" w:rsidRPr="006D0AAC" w:rsidRDefault="00653FAB" w:rsidP="001962C9">
            <w:pPr>
              <w:spacing w:after="0" w:line="240" w:lineRule="auto"/>
              <w:rPr>
                <w:rFonts w:ascii="Times New Roman" w:hAnsi="Times New Roman"/>
                <w:sz w:val="18"/>
                <w:szCs w:val="18"/>
              </w:rPr>
            </w:pPr>
            <w:r w:rsidRPr="006D0AAC">
              <w:rPr>
                <w:rFonts w:ascii="Times New Roman" w:hAnsi="Times New Roman"/>
                <w:sz w:val="18"/>
                <w:szCs w:val="18"/>
              </w:rPr>
              <w:t xml:space="preserve">Compararea rezultatelor cu valorile medii specifice vârstei și sexului </w:t>
            </w:r>
          </w:p>
        </w:tc>
        <w:tc>
          <w:tcPr>
            <w:tcW w:w="986" w:type="dxa"/>
            <w:tcBorders>
              <w:top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 evaluările</w:t>
            </w:r>
          </w:p>
        </w:tc>
        <w:tc>
          <w:tcPr>
            <w:tcW w:w="1163" w:type="dxa"/>
            <w:tcBorders>
              <w:top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 evaluările</w:t>
            </w:r>
          </w:p>
        </w:tc>
        <w:tc>
          <w:tcPr>
            <w:tcW w:w="1077" w:type="dxa"/>
            <w:tcBorders>
              <w:top w:val="single" w:sz="4" w:space="0" w:color="auto"/>
              <w:bottom w:val="single" w:sz="4" w:space="0" w:color="auto"/>
            </w:tcBorders>
            <w:shd w:val="clear" w:color="auto" w:fill="FFFFFF" w:themeFill="background1"/>
            <w:vAlign w:val="center"/>
          </w:tcPr>
          <w:p w:rsidR="00653FAB" w:rsidRPr="006D0AAC" w:rsidRDefault="00653FAB" w:rsidP="00944892">
            <w:pPr>
              <w:spacing w:after="0" w:line="240" w:lineRule="auto"/>
              <w:jc w:val="center"/>
              <w:rPr>
                <w:rFonts w:ascii="Times New Roman" w:hAnsi="Times New Roman"/>
                <w:sz w:val="18"/>
                <w:szCs w:val="18"/>
              </w:rPr>
            </w:pPr>
          </w:p>
        </w:tc>
      </w:tr>
      <w:tr w:rsidR="00653FAB" w:rsidRPr="006D0AAC" w:rsidTr="004921C6">
        <w:trPr>
          <w:trHeight w:val="87"/>
        </w:trPr>
        <w:tc>
          <w:tcPr>
            <w:tcW w:w="1648" w:type="dxa"/>
            <w:vMerge/>
            <w:shd w:val="clear" w:color="auto" w:fill="FFFFFF" w:themeFill="background1"/>
          </w:tcPr>
          <w:p w:rsidR="00653FAB" w:rsidRPr="006D0AAC" w:rsidRDefault="00653FAB" w:rsidP="00944892">
            <w:pPr>
              <w:spacing w:after="0" w:line="240" w:lineRule="auto"/>
              <w:rPr>
                <w:rFonts w:ascii="Times New Roman" w:hAnsi="Times New Roman"/>
                <w:sz w:val="18"/>
                <w:szCs w:val="18"/>
                <w:vertAlign w:val="superscript"/>
              </w:rPr>
            </w:pPr>
          </w:p>
        </w:tc>
        <w:tc>
          <w:tcPr>
            <w:tcW w:w="1106" w:type="dxa"/>
            <w:vMerge/>
            <w:shd w:val="clear" w:color="auto" w:fill="FFFFFF" w:themeFill="background1"/>
            <w:vAlign w:val="center"/>
          </w:tcPr>
          <w:p w:rsidR="00653FAB" w:rsidRPr="006D0AAC" w:rsidRDefault="00653FAB" w:rsidP="00944892">
            <w:pPr>
              <w:spacing w:after="0" w:line="240" w:lineRule="auto"/>
              <w:jc w:val="center"/>
              <w:rPr>
                <w:rFonts w:ascii="Times New Roman" w:hAnsi="Times New Roman"/>
                <w:sz w:val="18"/>
                <w:szCs w:val="18"/>
              </w:rPr>
            </w:pPr>
          </w:p>
        </w:tc>
        <w:tc>
          <w:tcPr>
            <w:tcW w:w="1465" w:type="dxa"/>
            <w:tcBorders>
              <w:top w:val="single" w:sz="4" w:space="0" w:color="auto"/>
              <w:bottom w:val="single" w:sz="4" w:space="0" w:color="auto"/>
              <w:right w:val="single" w:sz="4" w:space="0" w:color="auto"/>
            </w:tcBorders>
            <w:shd w:val="clear" w:color="auto" w:fill="FFFFFF" w:themeFill="background1"/>
          </w:tcPr>
          <w:p w:rsidR="00653FAB" w:rsidRPr="006D0AAC" w:rsidRDefault="00653FAB"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Probe standard de evaluare a calităților motrice de bază</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rPr>
                <w:rFonts w:ascii="Times New Roman" w:hAnsi="Times New Roman"/>
                <w:sz w:val="18"/>
                <w:szCs w:val="18"/>
                <w:vertAlign w:val="superscript"/>
              </w:rPr>
            </w:pPr>
            <w:r w:rsidRPr="006D0AAC">
              <w:rPr>
                <w:rFonts w:ascii="Times New Roman" w:hAnsi="Times New Roman"/>
                <w:sz w:val="18"/>
                <w:szCs w:val="18"/>
              </w:rPr>
              <w:t>Probe de evaluare cuprinse în Sistemul Național Școlar de Evaluare</w:t>
            </w:r>
            <w:r w:rsidRPr="006D0AAC">
              <w:rPr>
                <w:rFonts w:ascii="Times New Roman" w:hAnsi="Times New Roman"/>
                <w:sz w:val="18"/>
                <w:szCs w:val="18"/>
                <w:vertAlign w:val="superscript"/>
              </w:rPr>
              <w:t xml:space="preserve"> </w:t>
            </w:r>
          </w:p>
        </w:tc>
        <w:tc>
          <w:tcPr>
            <w:tcW w:w="986" w:type="dxa"/>
            <w:tcBorders>
              <w:top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susține evaluarea</w:t>
            </w:r>
          </w:p>
        </w:tc>
        <w:tc>
          <w:tcPr>
            <w:tcW w:w="1163" w:type="dxa"/>
            <w:tcBorders>
              <w:top w:val="single" w:sz="4" w:space="0" w:color="auto"/>
              <w:bottom w:val="single" w:sz="4" w:space="0" w:color="auto"/>
            </w:tcBorders>
            <w:shd w:val="clear" w:color="auto" w:fill="FFFFFF" w:themeFill="background1"/>
            <w:vAlign w:val="center"/>
          </w:tcPr>
          <w:p w:rsidR="00653FAB" w:rsidRPr="006D0AAC" w:rsidRDefault="00653FAB" w:rsidP="001962C9">
            <w:pPr>
              <w:spacing w:after="0" w:line="240" w:lineRule="auto"/>
              <w:jc w:val="center"/>
              <w:rPr>
                <w:rFonts w:ascii="Times New Roman" w:hAnsi="Times New Roman"/>
                <w:sz w:val="18"/>
                <w:szCs w:val="18"/>
              </w:rPr>
            </w:pPr>
            <w:r w:rsidRPr="006D0AAC">
              <w:rPr>
                <w:rFonts w:ascii="Times New Roman" w:hAnsi="Times New Roman"/>
                <w:sz w:val="18"/>
                <w:szCs w:val="18"/>
              </w:rPr>
              <w:t>Orele în care se susține evaluarea</w:t>
            </w:r>
          </w:p>
        </w:tc>
        <w:tc>
          <w:tcPr>
            <w:tcW w:w="1077" w:type="dxa"/>
            <w:tcBorders>
              <w:top w:val="single" w:sz="4" w:space="0" w:color="auto"/>
              <w:bottom w:val="single" w:sz="4" w:space="0" w:color="auto"/>
            </w:tcBorders>
            <w:shd w:val="clear" w:color="auto" w:fill="FFFFFF" w:themeFill="background1"/>
            <w:vAlign w:val="center"/>
          </w:tcPr>
          <w:p w:rsidR="00653FAB" w:rsidRPr="006D0AAC" w:rsidRDefault="00653FAB" w:rsidP="00944892">
            <w:pPr>
              <w:spacing w:after="0" w:line="240" w:lineRule="auto"/>
              <w:jc w:val="center"/>
              <w:rPr>
                <w:rFonts w:ascii="Times New Roman" w:hAnsi="Times New Roman"/>
                <w:sz w:val="18"/>
                <w:szCs w:val="18"/>
              </w:rPr>
            </w:pPr>
          </w:p>
        </w:tc>
      </w:tr>
      <w:tr w:rsidR="00944892" w:rsidRPr="006D0AAC" w:rsidTr="004921C6">
        <w:trPr>
          <w:trHeight w:val="157"/>
        </w:trPr>
        <w:tc>
          <w:tcPr>
            <w:tcW w:w="1648" w:type="dxa"/>
            <w:vMerge/>
            <w:shd w:val="clear" w:color="auto" w:fill="FFFFFF" w:themeFill="background1"/>
          </w:tcPr>
          <w:p w:rsidR="00944892" w:rsidRPr="006D0AAC" w:rsidRDefault="00944892" w:rsidP="00944892">
            <w:pPr>
              <w:spacing w:after="0" w:line="240" w:lineRule="auto"/>
              <w:rPr>
                <w:rFonts w:ascii="Times New Roman" w:hAnsi="Times New Roman"/>
                <w:sz w:val="18"/>
                <w:szCs w:val="18"/>
                <w:vertAlign w:val="superscript"/>
              </w:rPr>
            </w:pPr>
          </w:p>
        </w:tc>
        <w:tc>
          <w:tcPr>
            <w:tcW w:w="1106" w:type="dxa"/>
            <w:vMerge/>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c>
          <w:tcPr>
            <w:tcW w:w="1465" w:type="dxa"/>
            <w:tcBorders>
              <w:top w:val="single" w:sz="4" w:space="0" w:color="auto"/>
              <w:bottom w:val="single" w:sz="4" w:space="0" w:color="auto"/>
              <w:right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*Dinamica obiectivă a calităților motrice specifice vârstei și sexului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653FAB" w:rsidRDefault="00653FAB" w:rsidP="00653FAB">
            <w:pPr>
              <w:spacing w:after="0" w:line="240" w:lineRule="auto"/>
              <w:jc w:val="center"/>
              <w:rPr>
                <w:rFonts w:ascii="Times New Roman" w:hAnsi="Times New Roman"/>
                <w:sz w:val="18"/>
                <w:szCs w:val="18"/>
              </w:rPr>
            </w:pPr>
          </w:p>
          <w:p w:rsidR="00944892" w:rsidRPr="00653FAB" w:rsidRDefault="00653FAB" w:rsidP="00653FAB">
            <w:pPr>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944892"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944892"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944892"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w:t>
            </w:r>
          </w:p>
        </w:tc>
      </w:tr>
      <w:tr w:rsidR="00944892" w:rsidRPr="006D0AAC" w:rsidTr="004921C6">
        <w:trPr>
          <w:trHeight w:val="244"/>
        </w:trPr>
        <w:tc>
          <w:tcPr>
            <w:tcW w:w="1648" w:type="dxa"/>
            <w:vMerge/>
            <w:shd w:val="clear" w:color="auto" w:fill="FFFFFF" w:themeFill="background1"/>
          </w:tcPr>
          <w:p w:rsidR="00944892" w:rsidRPr="006D0AAC" w:rsidRDefault="00944892" w:rsidP="00944892">
            <w:pPr>
              <w:spacing w:after="0" w:line="240" w:lineRule="auto"/>
              <w:rPr>
                <w:rFonts w:ascii="Times New Roman" w:hAnsi="Times New Roman"/>
                <w:sz w:val="18"/>
                <w:szCs w:val="18"/>
                <w:vertAlign w:val="superscript"/>
              </w:rPr>
            </w:pPr>
          </w:p>
        </w:tc>
        <w:tc>
          <w:tcPr>
            <w:tcW w:w="1106" w:type="dxa"/>
            <w:vMerge/>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c>
          <w:tcPr>
            <w:tcW w:w="1465" w:type="dxa"/>
            <w:tcBorders>
              <w:top w:val="single" w:sz="4" w:space="0" w:color="auto"/>
              <w:right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*Cerințele activității de exersare în sălile de culturism și fitness</w:t>
            </w:r>
          </w:p>
        </w:tc>
        <w:tc>
          <w:tcPr>
            <w:tcW w:w="2694" w:type="dxa"/>
            <w:tcBorders>
              <w:top w:val="single" w:sz="4" w:space="0" w:color="auto"/>
              <w:left w:val="single" w:sz="4" w:space="0" w:color="auto"/>
            </w:tcBorders>
            <w:shd w:val="clear" w:color="auto" w:fill="FFFFFF" w:themeFill="background1"/>
            <w:vAlign w:val="center"/>
          </w:tcPr>
          <w:p w:rsidR="00944892"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944892"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tcBorders>
            <w:shd w:val="clear" w:color="auto" w:fill="FFFFFF" w:themeFill="background1"/>
            <w:vAlign w:val="center"/>
          </w:tcPr>
          <w:p w:rsidR="00944892"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tcBorders>
            <w:shd w:val="clear" w:color="auto" w:fill="FFFFFF" w:themeFill="background1"/>
            <w:vAlign w:val="center"/>
          </w:tcPr>
          <w:p w:rsidR="00944892"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w:t>
            </w:r>
          </w:p>
        </w:tc>
      </w:tr>
      <w:tr w:rsidR="00944892" w:rsidRPr="006D0AAC" w:rsidTr="004921C6">
        <w:trPr>
          <w:trHeight w:val="122"/>
        </w:trPr>
        <w:tc>
          <w:tcPr>
            <w:tcW w:w="1648" w:type="dxa"/>
            <w:vMerge w:val="restart"/>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4.3.</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5.1.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5.2.</w:t>
            </w:r>
          </w:p>
        </w:tc>
        <w:tc>
          <w:tcPr>
            <w:tcW w:w="1106" w:type="dxa"/>
            <w:vMerge w:val="restart"/>
            <w:shd w:val="clear" w:color="auto" w:fill="FFFFFF" w:themeFill="background1"/>
            <w:vAlign w:val="center"/>
          </w:tcPr>
          <w:p w:rsidR="00944892" w:rsidRPr="006D0AAC" w:rsidRDefault="0094489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Atletism</w:t>
            </w:r>
          </w:p>
        </w:tc>
        <w:tc>
          <w:tcPr>
            <w:tcW w:w="1465" w:type="dxa"/>
            <w:tcBorders>
              <w:bottom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Probe de alergare (opțional)</w:t>
            </w:r>
          </w:p>
        </w:tc>
        <w:tc>
          <w:tcPr>
            <w:tcW w:w="2694" w:type="dxa"/>
            <w:tcBorders>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Alergare de viteză cu start de jos</w:t>
            </w:r>
          </w:p>
        </w:tc>
        <w:tc>
          <w:tcPr>
            <w:tcW w:w="986"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5</w:t>
            </w:r>
          </w:p>
        </w:tc>
        <w:tc>
          <w:tcPr>
            <w:tcW w:w="1163" w:type="dxa"/>
            <w:tcBorders>
              <w:bottom w:val="single" w:sz="4" w:space="0" w:color="auto"/>
            </w:tcBorders>
            <w:shd w:val="clear" w:color="auto" w:fill="FFFFFF" w:themeFill="background1"/>
            <w:vAlign w:val="center"/>
          </w:tcPr>
          <w:p w:rsidR="00944892" w:rsidRDefault="00653FAB" w:rsidP="00944892">
            <w:pPr>
              <w:spacing w:after="0" w:line="240" w:lineRule="auto"/>
              <w:jc w:val="center"/>
              <w:rPr>
                <w:rFonts w:ascii="Times New Roman" w:hAnsi="Times New Roman"/>
                <w:sz w:val="18"/>
                <w:szCs w:val="18"/>
              </w:rPr>
            </w:pPr>
            <w:r>
              <w:rPr>
                <w:rFonts w:ascii="Times New Roman" w:hAnsi="Times New Roman"/>
                <w:sz w:val="18"/>
                <w:szCs w:val="18"/>
              </w:rPr>
              <w:t>29</w:t>
            </w:r>
          </w:p>
          <w:p w:rsidR="00653FAB" w:rsidRPr="006D0AAC" w:rsidRDefault="00653FAB" w:rsidP="00653FAB">
            <w:pPr>
              <w:spacing w:after="0" w:line="240" w:lineRule="auto"/>
              <w:jc w:val="center"/>
              <w:rPr>
                <w:rFonts w:ascii="Times New Roman" w:hAnsi="Times New Roman"/>
                <w:sz w:val="18"/>
                <w:szCs w:val="18"/>
              </w:rPr>
            </w:pPr>
            <w:r>
              <w:rPr>
                <w:rFonts w:ascii="Times New Roman" w:hAnsi="Times New Roman"/>
                <w:sz w:val="18"/>
                <w:szCs w:val="18"/>
              </w:rPr>
              <w:t>33-36</w:t>
            </w:r>
          </w:p>
        </w:tc>
        <w:tc>
          <w:tcPr>
            <w:tcW w:w="1077"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944892" w:rsidRPr="006D0AAC" w:rsidTr="004921C6">
        <w:trPr>
          <w:trHeight w:val="122"/>
        </w:trPr>
        <w:tc>
          <w:tcPr>
            <w:tcW w:w="1648"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6" w:type="dxa"/>
            <w:vMerge/>
            <w:shd w:val="clear" w:color="auto" w:fill="FFFFFF" w:themeFill="background1"/>
            <w:vAlign w:val="center"/>
          </w:tcPr>
          <w:p w:rsidR="00944892" w:rsidRPr="006D0AAC" w:rsidRDefault="00944892" w:rsidP="00944892">
            <w:pPr>
              <w:shd w:val="clear" w:color="auto" w:fill="FFFFFF"/>
              <w:spacing w:after="0" w:line="240" w:lineRule="auto"/>
              <w:jc w:val="center"/>
              <w:rPr>
                <w:rFonts w:ascii="Times New Roman" w:hAnsi="Times New Roman"/>
                <w:sz w:val="14"/>
              </w:rPr>
            </w:pPr>
          </w:p>
        </w:tc>
        <w:tc>
          <w:tcPr>
            <w:tcW w:w="1465" w:type="dxa"/>
            <w:tcBorders>
              <w:top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Probe de sărituri (opțional)</w:t>
            </w:r>
          </w:p>
        </w:tc>
        <w:tc>
          <w:tcPr>
            <w:tcW w:w="2694" w:type="dxa"/>
            <w:tcBorders>
              <w:top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Săritura în lungime cu elan</w:t>
            </w:r>
          </w:p>
        </w:tc>
        <w:tc>
          <w:tcPr>
            <w:tcW w:w="986" w:type="dxa"/>
            <w:tcBorders>
              <w:top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w:t>
            </w:r>
          </w:p>
        </w:tc>
        <w:tc>
          <w:tcPr>
            <w:tcW w:w="1163" w:type="dxa"/>
            <w:tcBorders>
              <w:top w:val="single" w:sz="4" w:space="0" w:color="auto"/>
            </w:tcBorders>
            <w:shd w:val="clear" w:color="auto" w:fill="FFFFFF" w:themeFill="background1"/>
            <w:vAlign w:val="center"/>
          </w:tcPr>
          <w:p w:rsidR="00944892" w:rsidRPr="006D0AAC" w:rsidRDefault="00653FAB" w:rsidP="00944892">
            <w:pPr>
              <w:spacing w:after="0" w:line="240" w:lineRule="auto"/>
              <w:jc w:val="center"/>
              <w:rPr>
                <w:rFonts w:ascii="Times New Roman" w:hAnsi="Times New Roman"/>
                <w:sz w:val="18"/>
                <w:szCs w:val="18"/>
              </w:rPr>
            </w:pPr>
            <w:r>
              <w:rPr>
                <w:rFonts w:ascii="Times New Roman" w:hAnsi="Times New Roman"/>
                <w:sz w:val="18"/>
                <w:szCs w:val="18"/>
              </w:rPr>
              <w:t>37-40</w:t>
            </w:r>
          </w:p>
        </w:tc>
        <w:tc>
          <w:tcPr>
            <w:tcW w:w="1077" w:type="dxa"/>
            <w:tcBorders>
              <w:top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944892" w:rsidRPr="006D0AAC" w:rsidTr="004921C6">
        <w:trPr>
          <w:trHeight w:val="104"/>
        </w:trPr>
        <w:tc>
          <w:tcPr>
            <w:tcW w:w="1648"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6" w:type="dxa"/>
            <w:vMerge/>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sz w:val="14"/>
              </w:rPr>
            </w:pPr>
          </w:p>
        </w:tc>
        <w:tc>
          <w:tcPr>
            <w:tcW w:w="1465" w:type="dxa"/>
            <w:tcBorders>
              <w:bottom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Probe de aruncări (opțional)</w:t>
            </w:r>
          </w:p>
        </w:tc>
        <w:tc>
          <w:tcPr>
            <w:tcW w:w="2694" w:type="dxa"/>
            <w:tcBorders>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Aruncarea greutății</w:t>
            </w:r>
          </w:p>
        </w:tc>
        <w:tc>
          <w:tcPr>
            <w:tcW w:w="986"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w:t>
            </w:r>
          </w:p>
        </w:tc>
        <w:tc>
          <w:tcPr>
            <w:tcW w:w="1163" w:type="dxa"/>
            <w:tcBorders>
              <w:bottom w:val="single" w:sz="4" w:space="0" w:color="auto"/>
            </w:tcBorders>
            <w:shd w:val="clear" w:color="auto" w:fill="FFFFFF" w:themeFill="background1"/>
            <w:vAlign w:val="center"/>
          </w:tcPr>
          <w:p w:rsidR="00944892" w:rsidRPr="006D0AAC" w:rsidRDefault="00653FAB" w:rsidP="00944892">
            <w:pPr>
              <w:spacing w:after="0" w:line="240" w:lineRule="auto"/>
              <w:jc w:val="center"/>
              <w:rPr>
                <w:rFonts w:ascii="Times New Roman" w:hAnsi="Times New Roman"/>
                <w:sz w:val="18"/>
                <w:szCs w:val="18"/>
              </w:rPr>
            </w:pPr>
            <w:r>
              <w:rPr>
                <w:rFonts w:ascii="Times New Roman" w:hAnsi="Times New Roman"/>
                <w:sz w:val="18"/>
                <w:szCs w:val="18"/>
              </w:rPr>
              <w:t>25-28</w:t>
            </w:r>
          </w:p>
        </w:tc>
        <w:tc>
          <w:tcPr>
            <w:tcW w:w="1077"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944892" w:rsidRPr="006D0AAC" w:rsidTr="004921C6">
        <w:trPr>
          <w:trHeight w:val="140"/>
        </w:trPr>
        <w:tc>
          <w:tcPr>
            <w:tcW w:w="1648"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6" w:type="dxa"/>
            <w:vMerge/>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sz w:val="14"/>
              </w:rPr>
            </w:pPr>
          </w:p>
        </w:tc>
        <w:tc>
          <w:tcPr>
            <w:tcW w:w="1465" w:type="dxa"/>
            <w:tcBorders>
              <w:top w:val="single" w:sz="4" w:space="0" w:color="auto"/>
            </w:tcBorders>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Regulamentele de concurs specifice fiecărei probe</w:t>
            </w:r>
          </w:p>
        </w:tc>
        <w:tc>
          <w:tcPr>
            <w:tcW w:w="2694" w:type="dxa"/>
            <w:tcBorders>
              <w:top w:val="single" w:sz="4" w:space="0" w:color="auto"/>
            </w:tcBorders>
            <w:shd w:val="clear" w:color="auto" w:fill="FFFFFF" w:themeFill="background1"/>
            <w:vAlign w:val="center"/>
          </w:tcPr>
          <w:p w:rsidR="00944892" w:rsidRPr="006D0AAC" w:rsidRDefault="004921C6" w:rsidP="00944892">
            <w:pPr>
              <w:spacing w:after="0" w:line="240" w:lineRule="auto"/>
              <w:rPr>
                <w:rFonts w:ascii="Times New Roman" w:hAnsi="Times New Roman"/>
                <w:sz w:val="18"/>
                <w:szCs w:val="18"/>
              </w:rPr>
            </w:pPr>
            <w:r>
              <w:rPr>
                <w:rFonts w:ascii="Times New Roman" w:hAnsi="Times New Roman"/>
                <w:sz w:val="18"/>
                <w:szCs w:val="18"/>
              </w:rPr>
              <w:t>Regulament atletism</w:t>
            </w:r>
          </w:p>
        </w:tc>
        <w:tc>
          <w:tcPr>
            <w:tcW w:w="986" w:type="dxa"/>
            <w:tcBorders>
              <w:top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Permanent</w:t>
            </w:r>
          </w:p>
        </w:tc>
        <w:tc>
          <w:tcPr>
            <w:tcW w:w="1163" w:type="dxa"/>
            <w:tcBorders>
              <w:top w:val="single" w:sz="4" w:space="0" w:color="auto"/>
            </w:tcBorders>
            <w:shd w:val="clear" w:color="auto" w:fill="FFFFFF" w:themeFill="background1"/>
            <w:vAlign w:val="center"/>
          </w:tcPr>
          <w:p w:rsidR="00944892" w:rsidRDefault="004921C6" w:rsidP="00944892">
            <w:pPr>
              <w:spacing w:after="0" w:line="240" w:lineRule="auto"/>
              <w:jc w:val="center"/>
              <w:rPr>
                <w:rFonts w:ascii="Times New Roman" w:hAnsi="Times New Roman"/>
                <w:sz w:val="18"/>
                <w:szCs w:val="18"/>
              </w:rPr>
            </w:pPr>
            <w:r>
              <w:rPr>
                <w:rFonts w:ascii="Times New Roman" w:hAnsi="Times New Roman"/>
                <w:sz w:val="18"/>
                <w:szCs w:val="18"/>
              </w:rPr>
              <w:t>25-29</w:t>
            </w:r>
          </w:p>
          <w:p w:rsidR="004921C6" w:rsidRPr="006D0AAC" w:rsidRDefault="004921C6" w:rsidP="00944892">
            <w:pPr>
              <w:spacing w:after="0" w:line="240" w:lineRule="auto"/>
              <w:jc w:val="center"/>
              <w:rPr>
                <w:rFonts w:ascii="Times New Roman" w:hAnsi="Times New Roman"/>
                <w:sz w:val="18"/>
                <w:szCs w:val="18"/>
              </w:rPr>
            </w:pPr>
            <w:r>
              <w:rPr>
                <w:rFonts w:ascii="Times New Roman" w:hAnsi="Times New Roman"/>
                <w:sz w:val="18"/>
                <w:szCs w:val="18"/>
              </w:rPr>
              <w:t>33-41</w:t>
            </w:r>
          </w:p>
        </w:tc>
        <w:tc>
          <w:tcPr>
            <w:tcW w:w="1077" w:type="dxa"/>
            <w:tcBorders>
              <w:top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r w:rsidR="00944892" w:rsidRPr="006D0AAC" w:rsidTr="004921C6">
        <w:trPr>
          <w:trHeight w:val="113"/>
        </w:trPr>
        <w:tc>
          <w:tcPr>
            <w:tcW w:w="1648" w:type="dxa"/>
            <w:vMerge/>
            <w:shd w:val="clear" w:color="auto" w:fill="FFFFFF" w:themeFill="background1"/>
          </w:tcPr>
          <w:p w:rsidR="00944892" w:rsidRPr="006D0AAC" w:rsidRDefault="00944892" w:rsidP="00944892">
            <w:pPr>
              <w:spacing w:after="0" w:line="240" w:lineRule="auto"/>
              <w:rPr>
                <w:rFonts w:ascii="Times New Roman" w:hAnsi="Times New Roman"/>
                <w:vertAlign w:val="superscript"/>
              </w:rPr>
            </w:pPr>
          </w:p>
        </w:tc>
        <w:tc>
          <w:tcPr>
            <w:tcW w:w="1106" w:type="dxa"/>
            <w:vMerge/>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sz w:val="14"/>
              </w:rPr>
            </w:pPr>
          </w:p>
        </w:tc>
        <w:tc>
          <w:tcPr>
            <w:tcW w:w="1465" w:type="dxa"/>
            <w:shd w:val="clear" w:color="auto" w:fill="FFFFFF" w:themeFill="background1"/>
          </w:tcPr>
          <w:p w:rsidR="00944892" w:rsidRPr="006D0AAC" w:rsidRDefault="00944892"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*Informații din activitatea atletică</w:t>
            </w:r>
          </w:p>
        </w:tc>
        <w:tc>
          <w:tcPr>
            <w:tcW w:w="2694" w:type="dxa"/>
            <w:shd w:val="clear" w:color="auto" w:fill="FFFFFF" w:themeFill="background1"/>
            <w:vAlign w:val="center"/>
          </w:tcPr>
          <w:p w:rsidR="00944892" w:rsidRPr="006D0AAC" w:rsidRDefault="004921C6" w:rsidP="004921C6">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shd w:val="clear" w:color="auto" w:fill="FFFFFF" w:themeFill="background1"/>
            <w:vAlign w:val="center"/>
          </w:tcPr>
          <w:p w:rsidR="00944892" w:rsidRPr="006D0AAC" w:rsidRDefault="004921C6" w:rsidP="004921C6">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shd w:val="clear" w:color="auto" w:fill="FFFFFF" w:themeFill="background1"/>
            <w:vAlign w:val="center"/>
          </w:tcPr>
          <w:p w:rsidR="00944892" w:rsidRPr="006D0AAC" w:rsidRDefault="004921C6" w:rsidP="004921C6">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shd w:val="clear" w:color="auto" w:fill="FFFFFF" w:themeFill="background1"/>
            <w:vAlign w:val="center"/>
          </w:tcPr>
          <w:p w:rsidR="00944892" w:rsidRPr="006D0AAC" w:rsidRDefault="004921C6" w:rsidP="004921C6">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13"/>
        </w:trPr>
        <w:tc>
          <w:tcPr>
            <w:tcW w:w="1648" w:type="dxa"/>
            <w:vMerge w:val="restart"/>
            <w:shd w:val="clear" w:color="auto" w:fill="FFFFFF" w:themeFill="background1"/>
            <w:vAlign w:val="center"/>
          </w:tcPr>
          <w:p w:rsidR="004921C6" w:rsidRPr="006D0AAC" w:rsidRDefault="004921C6" w:rsidP="00944892">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4921C6" w:rsidRPr="006D0AAC" w:rsidRDefault="004921C6" w:rsidP="00944892">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4921C6" w:rsidRPr="006D0AAC" w:rsidRDefault="004921C6" w:rsidP="00944892">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4921C6" w:rsidRPr="006D0AAC" w:rsidRDefault="004921C6" w:rsidP="00944892">
            <w:pPr>
              <w:spacing w:after="0" w:line="240" w:lineRule="auto"/>
              <w:jc w:val="center"/>
              <w:rPr>
                <w:rFonts w:ascii="Times New Roman" w:hAnsi="Times New Roman"/>
                <w:sz w:val="18"/>
                <w:szCs w:val="18"/>
              </w:rPr>
            </w:pPr>
            <w:r w:rsidRPr="006D0AAC">
              <w:rPr>
                <w:rFonts w:ascii="Times New Roman" w:hAnsi="Times New Roman"/>
                <w:sz w:val="18"/>
                <w:szCs w:val="18"/>
              </w:rPr>
              <w:t>4.2.</w:t>
            </w:r>
          </w:p>
          <w:p w:rsidR="004921C6" w:rsidRPr="006D0AAC" w:rsidRDefault="004921C6" w:rsidP="00944892">
            <w:pPr>
              <w:spacing w:after="0" w:line="240" w:lineRule="auto"/>
              <w:jc w:val="center"/>
              <w:rPr>
                <w:rFonts w:ascii="Times New Roman" w:hAnsi="Times New Roman"/>
                <w:sz w:val="18"/>
                <w:szCs w:val="18"/>
              </w:rPr>
            </w:pPr>
            <w:r w:rsidRPr="006D0AAC">
              <w:rPr>
                <w:rFonts w:ascii="Times New Roman" w:hAnsi="Times New Roman"/>
                <w:sz w:val="18"/>
                <w:szCs w:val="18"/>
              </w:rPr>
              <w:t>4.3.</w:t>
            </w:r>
          </w:p>
          <w:p w:rsidR="004921C6" w:rsidRPr="006D0AAC" w:rsidRDefault="004921C6" w:rsidP="00944892">
            <w:pPr>
              <w:spacing w:after="0" w:line="240" w:lineRule="auto"/>
              <w:jc w:val="center"/>
              <w:rPr>
                <w:rFonts w:ascii="Times New Roman" w:hAnsi="Times New Roman"/>
                <w:sz w:val="18"/>
                <w:szCs w:val="18"/>
              </w:rPr>
            </w:pPr>
            <w:r w:rsidRPr="006D0AAC">
              <w:rPr>
                <w:rFonts w:ascii="Times New Roman" w:hAnsi="Times New Roman"/>
                <w:sz w:val="18"/>
                <w:szCs w:val="18"/>
              </w:rPr>
              <w:t>5.1.</w:t>
            </w:r>
          </w:p>
          <w:p w:rsidR="004921C6" w:rsidRPr="006D0AAC" w:rsidRDefault="004921C6" w:rsidP="00944892">
            <w:pPr>
              <w:spacing w:after="0" w:line="240" w:lineRule="auto"/>
              <w:jc w:val="center"/>
              <w:rPr>
                <w:rFonts w:ascii="Times New Roman" w:hAnsi="Times New Roman"/>
                <w:sz w:val="18"/>
                <w:szCs w:val="18"/>
              </w:rPr>
            </w:pPr>
            <w:r w:rsidRPr="006D0AAC">
              <w:rPr>
                <w:rFonts w:ascii="Times New Roman" w:hAnsi="Times New Roman"/>
                <w:sz w:val="18"/>
                <w:szCs w:val="18"/>
              </w:rPr>
              <w:t>5.2.</w:t>
            </w:r>
          </w:p>
        </w:tc>
        <w:tc>
          <w:tcPr>
            <w:tcW w:w="1106" w:type="dxa"/>
            <w:vMerge w:val="restart"/>
            <w:tcBorders>
              <w:right w:val="single" w:sz="4" w:space="0" w:color="auto"/>
            </w:tcBorders>
            <w:shd w:val="clear" w:color="auto" w:fill="FFFFFF" w:themeFill="background1"/>
            <w:vAlign w:val="center"/>
          </w:tcPr>
          <w:p w:rsidR="004921C6" w:rsidRPr="00653FAB" w:rsidRDefault="004921C6" w:rsidP="00944892">
            <w:pPr>
              <w:spacing w:after="0" w:line="240" w:lineRule="auto"/>
              <w:jc w:val="center"/>
              <w:rPr>
                <w:rFonts w:ascii="Times New Roman" w:hAnsi="Times New Roman"/>
                <w:sz w:val="18"/>
                <w:szCs w:val="18"/>
                <w:vertAlign w:val="superscript"/>
              </w:rPr>
            </w:pPr>
            <w:r w:rsidRPr="00653FAB">
              <w:rPr>
                <w:rFonts w:ascii="Times New Roman" w:hAnsi="Times New Roman"/>
                <w:sz w:val="18"/>
                <w:szCs w:val="18"/>
              </w:rPr>
              <w:t>Gimnastică</w:t>
            </w:r>
          </w:p>
        </w:tc>
        <w:tc>
          <w:tcPr>
            <w:tcW w:w="1465" w:type="dxa"/>
            <w:tcBorders>
              <w:bottom w:val="single" w:sz="4" w:space="0" w:color="auto"/>
              <w:right w:val="single" w:sz="4" w:space="0" w:color="auto"/>
            </w:tcBorders>
            <w:shd w:val="clear" w:color="auto" w:fill="FFFFFF" w:themeFill="background1"/>
            <w:vAlign w:val="center"/>
          </w:tcPr>
          <w:p w:rsidR="004921C6" w:rsidRPr="006D0AAC" w:rsidRDefault="004921C6"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Gimnastică acrobatică (opțional)</w:t>
            </w:r>
          </w:p>
        </w:tc>
        <w:tc>
          <w:tcPr>
            <w:tcW w:w="2694" w:type="dxa"/>
            <w:tcBorders>
              <w:left w:val="single" w:sz="4" w:space="0" w:color="auto"/>
              <w:bottom w:val="single" w:sz="4" w:space="0" w:color="auto"/>
            </w:tcBorders>
            <w:shd w:val="clear" w:color="auto" w:fill="FFFFFF" w:themeFill="background1"/>
            <w:vAlign w:val="center"/>
          </w:tcPr>
          <w:p w:rsidR="004921C6" w:rsidRPr="008C6E52" w:rsidRDefault="004921C6" w:rsidP="001962C9">
            <w:pPr>
              <w:spacing w:after="0" w:line="240" w:lineRule="auto"/>
              <w:rPr>
                <w:rFonts w:ascii="Times New Roman" w:hAnsi="Times New Roman"/>
                <w:sz w:val="18"/>
                <w:szCs w:val="18"/>
              </w:rPr>
            </w:pPr>
            <w:r w:rsidRPr="008C6E52">
              <w:rPr>
                <w:rFonts w:ascii="Times New Roman" w:hAnsi="Times New Roman"/>
                <w:sz w:val="18"/>
                <w:szCs w:val="18"/>
              </w:rPr>
              <w:t>Variante de linii acrobatice</w:t>
            </w:r>
          </w:p>
          <w:p w:rsidR="004921C6" w:rsidRPr="008C6E52" w:rsidRDefault="004921C6" w:rsidP="001962C9">
            <w:pPr>
              <w:spacing w:after="0" w:line="240" w:lineRule="auto"/>
              <w:rPr>
                <w:rFonts w:ascii="Times New Roman" w:hAnsi="Times New Roman"/>
                <w:sz w:val="18"/>
                <w:szCs w:val="18"/>
              </w:rPr>
            </w:pPr>
            <w:r w:rsidRPr="008C6E52">
              <w:rPr>
                <w:rFonts w:ascii="Times New Roman" w:hAnsi="Times New Roman"/>
                <w:sz w:val="18"/>
                <w:szCs w:val="18"/>
              </w:rPr>
              <w:t>*Informații locale, naționale și internaționale specifice gimnasticii</w:t>
            </w:r>
          </w:p>
        </w:tc>
        <w:tc>
          <w:tcPr>
            <w:tcW w:w="986" w:type="dxa"/>
            <w:tcBorders>
              <w:bottom w:val="single" w:sz="4" w:space="0" w:color="auto"/>
            </w:tcBorders>
            <w:shd w:val="clear" w:color="auto" w:fill="FFFFFF" w:themeFill="background1"/>
            <w:vAlign w:val="center"/>
          </w:tcPr>
          <w:p w:rsidR="004921C6" w:rsidRPr="008C6E52"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2</w:t>
            </w:r>
          </w:p>
        </w:tc>
        <w:tc>
          <w:tcPr>
            <w:tcW w:w="1163" w:type="dxa"/>
            <w:tcBorders>
              <w:bottom w:val="single" w:sz="4" w:space="0" w:color="auto"/>
            </w:tcBorders>
            <w:shd w:val="clear" w:color="auto" w:fill="FFFFFF" w:themeFill="background1"/>
            <w:vAlign w:val="center"/>
          </w:tcPr>
          <w:p w:rsidR="004921C6" w:rsidRPr="008C6E52"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19-20</w:t>
            </w:r>
          </w:p>
        </w:tc>
        <w:tc>
          <w:tcPr>
            <w:tcW w:w="1077" w:type="dxa"/>
            <w:tcBorders>
              <w:bottom w:val="single" w:sz="4" w:space="0" w:color="auto"/>
            </w:tcBorders>
            <w:shd w:val="clear" w:color="auto" w:fill="FFFFFF" w:themeFill="background1"/>
            <w:vAlign w:val="center"/>
          </w:tcPr>
          <w:p w:rsidR="004921C6" w:rsidRPr="006D0AAC" w:rsidRDefault="004921C6" w:rsidP="00944892">
            <w:pPr>
              <w:spacing w:after="0" w:line="240" w:lineRule="auto"/>
              <w:jc w:val="center"/>
              <w:rPr>
                <w:rFonts w:ascii="Times New Roman" w:hAnsi="Times New Roman"/>
                <w:sz w:val="18"/>
                <w:szCs w:val="18"/>
              </w:rPr>
            </w:pPr>
          </w:p>
        </w:tc>
      </w:tr>
      <w:tr w:rsidR="004921C6" w:rsidRPr="006D0AAC" w:rsidTr="004921C6">
        <w:trPr>
          <w:trHeight w:val="131"/>
        </w:trPr>
        <w:tc>
          <w:tcPr>
            <w:tcW w:w="1648" w:type="dxa"/>
            <w:vMerge/>
            <w:shd w:val="clear" w:color="auto" w:fill="FFFFFF" w:themeFill="background1"/>
          </w:tcPr>
          <w:p w:rsidR="004921C6" w:rsidRPr="006D0AAC" w:rsidRDefault="004921C6" w:rsidP="00944892">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944892">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Sărituri la aparate (opțional)</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39"/>
        </w:trPr>
        <w:tc>
          <w:tcPr>
            <w:tcW w:w="1648" w:type="dxa"/>
            <w:vMerge/>
            <w:shd w:val="clear" w:color="auto" w:fill="FFFFFF" w:themeFill="background1"/>
          </w:tcPr>
          <w:p w:rsidR="004921C6" w:rsidRPr="006D0AAC" w:rsidRDefault="004921C6" w:rsidP="00944892">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944892">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Gimnastică ritmică sportivă (opțional)</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22"/>
        </w:trPr>
        <w:tc>
          <w:tcPr>
            <w:tcW w:w="1648" w:type="dxa"/>
            <w:vMerge/>
            <w:shd w:val="clear" w:color="auto" w:fill="FFFFFF" w:themeFill="background1"/>
          </w:tcPr>
          <w:p w:rsidR="004921C6" w:rsidRPr="006D0AAC" w:rsidRDefault="004921C6" w:rsidP="00944892">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944892">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Sport aerobic (opțional)</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22"/>
        </w:trPr>
        <w:tc>
          <w:tcPr>
            <w:tcW w:w="1648" w:type="dxa"/>
            <w:vMerge/>
            <w:shd w:val="clear" w:color="auto" w:fill="FFFFFF" w:themeFill="background1"/>
          </w:tcPr>
          <w:p w:rsidR="004921C6" w:rsidRPr="006D0AAC" w:rsidRDefault="004921C6" w:rsidP="00944892">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944892">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944892">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Regulamentele specifice fiecărui domeniu al gimnasticii</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40"/>
        </w:trPr>
        <w:tc>
          <w:tcPr>
            <w:tcW w:w="1648" w:type="dxa"/>
            <w:vMerge/>
            <w:shd w:val="clear" w:color="auto" w:fill="FFFFFF" w:themeFill="background1"/>
          </w:tcPr>
          <w:p w:rsidR="004921C6" w:rsidRPr="006D0AAC" w:rsidRDefault="004921C6" w:rsidP="00944892">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944892">
            <w:pPr>
              <w:spacing w:after="0" w:line="240" w:lineRule="auto"/>
              <w:jc w:val="center"/>
              <w:rPr>
                <w:rFonts w:ascii="Times New Roman" w:hAnsi="Times New Roman"/>
                <w:sz w:val="14"/>
              </w:rPr>
            </w:pPr>
          </w:p>
        </w:tc>
        <w:tc>
          <w:tcPr>
            <w:tcW w:w="1465" w:type="dxa"/>
            <w:tcBorders>
              <w:top w:val="single" w:sz="4" w:space="0" w:color="auto"/>
              <w:right w:val="single" w:sz="4" w:space="0" w:color="auto"/>
            </w:tcBorders>
            <w:shd w:val="clear" w:color="auto" w:fill="FFFFFF" w:themeFill="background1"/>
            <w:vAlign w:val="center"/>
          </w:tcPr>
          <w:p w:rsidR="004921C6" w:rsidRPr="006D0AAC" w:rsidRDefault="004921C6" w:rsidP="00944892">
            <w:pPr>
              <w:shd w:val="clear" w:color="auto" w:fill="FFFFFF"/>
              <w:spacing w:after="0" w:line="240" w:lineRule="auto"/>
              <w:jc w:val="center"/>
              <w:rPr>
                <w:rFonts w:ascii="Times New Roman" w:hAnsi="Times New Roman"/>
                <w:i/>
                <w:sz w:val="18"/>
                <w:szCs w:val="18"/>
              </w:rPr>
            </w:pPr>
            <w:r w:rsidRPr="006D0AAC">
              <w:rPr>
                <w:rFonts w:ascii="Times New Roman" w:hAnsi="Times New Roman"/>
                <w:i/>
                <w:sz w:val="18"/>
                <w:szCs w:val="18"/>
              </w:rPr>
              <w:t>*Informații din activitatea competițională</w:t>
            </w:r>
          </w:p>
        </w:tc>
        <w:tc>
          <w:tcPr>
            <w:tcW w:w="2694" w:type="dxa"/>
            <w:tcBorders>
              <w:top w:val="single" w:sz="4" w:space="0" w:color="auto"/>
              <w:lef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944892" w:rsidRPr="006D0AAC" w:rsidTr="004921C6">
        <w:trPr>
          <w:trHeight w:val="2623"/>
        </w:trPr>
        <w:tc>
          <w:tcPr>
            <w:tcW w:w="1648"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4.2.</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4.3.</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5.1.</w:t>
            </w:r>
          </w:p>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5.2.</w:t>
            </w:r>
          </w:p>
        </w:tc>
        <w:tc>
          <w:tcPr>
            <w:tcW w:w="1106" w:type="dxa"/>
            <w:tcBorders>
              <w:bottom w:val="single" w:sz="4" w:space="0" w:color="auto"/>
              <w:right w:val="single" w:sz="4" w:space="0" w:color="auto"/>
            </w:tcBorders>
            <w:shd w:val="clear" w:color="auto" w:fill="FFFFFF" w:themeFill="background1"/>
            <w:vAlign w:val="center"/>
          </w:tcPr>
          <w:p w:rsidR="00944892" w:rsidRPr="00653FAB" w:rsidRDefault="00944892" w:rsidP="00944892">
            <w:pPr>
              <w:shd w:val="clear" w:color="auto" w:fill="FFFFFF"/>
              <w:spacing w:after="0" w:line="240" w:lineRule="auto"/>
              <w:jc w:val="center"/>
              <w:rPr>
                <w:rFonts w:ascii="Times New Roman" w:hAnsi="Times New Roman"/>
                <w:sz w:val="18"/>
                <w:szCs w:val="18"/>
              </w:rPr>
            </w:pPr>
          </w:p>
          <w:p w:rsidR="00944892" w:rsidRPr="00653FAB" w:rsidRDefault="00944892" w:rsidP="00944892">
            <w:pPr>
              <w:shd w:val="clear" w:color="auto" w:fill="FFFFFF"/>
              <w:spacing w:after="0" w:line="240" w:lineRule="auto"/>
              <w:jc w:val="center"/>
              <w:rPr>
                <w:rFonts w:ascii="Times New Roman" w:hAnsi="Times New Roman"/>
                <w:sz w:val="18"/>
                <w:szCs w:val="18"/>
              </w:rPr>
            </w:pPr>
            <w:r w:rsidRPr="00653FAB">
              <w:rPr>
                <w:rFonts w:ascii="Times New Roman" w:hAnsi="Times New Roman"/>
                <w:sz w:val="18"/>
                <w:szCs w:val="18"/>
              </w:rPr>
              <w:t>Jocuri sportive</w:t>
            </w:r>
          </w:p>
          <w:p w:rsidR="00944892" w:rsidRPr="00653FAB" w:rsidRDefault="00944892" w:rsidP="00944892">
            <w:pPr>
              <w:shd w:val="clear" w:color="auto" w:fill="FFFFFF"/>
              <w:spacing w:after="0" w:line="240" w:lineRule="auto"/>
              <w:jc w:val="center"/>
              <w:rPr>
                <w:rFonts w:ascii="Times New Roman" w:hAnsi="Times New Roman"/>
                <w:sz w:val="18"/>
                <w:szCs w:val="18"/>
              </w:rPr>
            </w:pPr>
          </w:p>
        </w:tc>
        <w:tc>
          <w:tcPr>
            <w:tcW w:w="1465" w:type="dxa"/>
            <w:tcBorders>
              <w:bottom w:val="single" w:sz="4" w:space="0" w:color="auto"/>
              <w:right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Baschet</w:t>
            </w:r>
          </w:p>
        </w:tc>
        <w:tc>
          <w:tcPr>
            <w:tcW w:w="2694" w:type="dxa"/>
            <w:tcBorders>
              <w:left w:val="single" w:sz="4" w:space="0" w:color="auto"/>
              <w:bottom w:val="single" w:sz="4" w:space="0" w:color="auto"/>
            </w:tcBorders>
            <w:shd w:val="clear" w:color="auto" w:fill="FFFFFF" w:themeFill="background1"/>
            <w:vAlign w:val="center"/>
          </w:tcPr>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Variante de procedee tehnice de finalizare</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Variante de acțiuni tactice individuale și colective, de atac și apărare</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Sistemul de apărare „om la om”</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Variante de contraatac</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Sistemul de atac cu un pivot</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Joc 3x3, 4x4, bilateral</w:t>
            </w:r>
          </w:p>
          <w:p w:rsidR="00944892" w:rsidRPr="006D0AAC" w:rsidRDefault="00944892" w:rsidP="00944892">
            <w:pPr>
              <w:spacing w:after="0" w:line="240" w:lineRule="auto"/>
              <w:rPr>
                <w:rFonts w:ascii="Times New Roman" w:hAnsi="Times New Roman"/>
                <w:sz w:val="18"/>
                <w:szCs w:val="18"/>
              </w:rPr>
            </w:pPr>
            <w:r w:rsidRPr="006D0AAC">
              <w:rPr>
                <w:rFonts w:ascii="Times New Roman" w:hAnsi="Times New Roman"/>
                <w:sz w:val="18"/>
                <w:szCs w:val="18"/>
              </w:rPr>
              <w:t>*Informații locale, naționale și internaționale din baschet</w:t>
            </w:r>
          </w:p>
        </w:tc>
        <w:tc>
          <w:tcPr>
            <w:tcW w:w="986"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r w:rsidRPr="006D0AAC">
              <w:rPr>
                <w:rFonts w:ascii="Times New Roman" w:hAnsi="Times New Roman"/>
                <w:sz w:val="18"/>
                <w:szCs w:val="18"/>
              </w:rPr>
              <w:t>18</w:t>
            </w:r>
          </w:p>
        </w:tc>
        <w:tc>
          <w:tcPr>
            <w:tcW w:w="1163" w:type="dxa"/>
            <w:tcBorders>
              <w:bottom w:val="single" w:sz="4" w:space="0" w:color="auto"/>
            </w:tcBorders>
            <w:shd w:val="clear" w:color="auto" w:fill="FFFFFF" w:themeFill="background1"/>
            <w:vAlign w:val="center"/>
          </w:tcPr>
          <w:p w:rsidR="00944892" w:rsidRDefault="004921C6" w:rsidP="00944892">
            <w:pPr>
              <w:spacing w:after="0" w:line="240" w:lineRule="auto"/>
              <w:jc w:val="center"/>
              <w:rPr>
                <w:rFonts w:ascii="Times New Roman" w:hAnsi="Times New Roman"/>
                <w:sz w:val="18"/>
                <w:szCs w:val="18"/>
              </w:rPr>
            </w:pPr>
            <w:r>
              <w:rPr>
                <w:rFonts w:ascii="Times New Roman" w:hAnsi="Times New Roman"/>
                <w:sz w:val="18"/>
                <w:szCs w:val="18"/>
              </w:rPr>
              <w:t>21-29</w:t>
            </w:r>
          </w:p>
          <w:p w:rsidR="004921C6" w:rsidRPr="006D0AAC" w:rsidRDefault="004921C6" w:rsidP="00944892">
            <w:pPr>
              <w:spacing w:after="0" w:line="240" w:lineRule="auto"/>
              <w:jc w:val="center"/>
              <w:rPr>
                <w:rFonts w:ascii="Times New Roman" w:hAnsi="Times New Roman"/>
                <w:sz w:val="18"/>
                <w:szCs w:val="18"/>
              </w:rPr>
            </w:pPr>
            <w:r>
              <w:rPr>
                <w:rFonts w:ascii="Times New Roman" w:hAnsi="Times New Roman"/>
                <w:sz w:val="18"/>
                <w:szCs w:val="18"/>
              </w:rPr>
              <w:t>33-41</w:t>
            </w:r>
          </w:p>
        </w:tc>
        <w:tc>
          <w:tcPr>
            <w:tcW w:w="1077" w:type="dxa"/>
            <w:tcBorders>
              <w:bottom w:val="single" w:sz="4" w:space="0" w:color="auto"/>
            </w:tcBorders>
            <w:shd w:val="clear" w:color="auto" w:fill="FFFFFF" w:themeFill="background1"/>
            <w:vAlign w:val="center"/>
          </w:tcPr>
          <w:p w:rsidR="00944892" w:rsidRPr="006D0AAC" w:rsidRDefault="00944892" w:rsidP="00944892">
            <w:pPr>
              <w:spacing w:after="0" w:line="240" w:lineRule="auto"/>
              <w:jc w:val="center"/>
              <w:rPr>
                <w:rFonts w:ascii="Times New Roman" w:hAnsi="Times New Roman"/>
                <w:sz w:val="18"/>
                <w:szCs w:val="18"/>
              </w:rPr>
            </w:pPr>
          </w:p>
        </w:tc>
      </w:tr>
    </w:tbl>
    <w:p w:rsidR="0090720B" w:rsidRDefault="0090720B" w:rsidP="0090720B">
      <w:pPr>
        <w:spacing w:after="0" w:line="240" w:lineRule="auto"/>
        <w:rPr>
          <w:rFonts w:ascii="Times New Roman" w:hAnsi="Times New Roman" w:cs="Times New Roman"/>
          <w:b/>
          <w:sz w:val="24"/>
        </w:rPr>
      </w:pPr>
    </w:p>
    <w:p w:rsidR="000F386D" w:rsidRDefault="000F386D" w:rsidP="000F386D">
      <w:pPr>
        <w:spacing w:after="0"/>
        <w:jc w:val="center"/>
        <w:rPr>
          <w:rFonts w:ascii="Times New Roman" w:hAnsi="Times New Roman" w:cs="Times New Roman"/>
          <w:b/>
          <w:sz w:val="8"/>
        </w:rPr>
      </w:pPr>
    </w:p>
    <w:p w:rsidR="000F386D" w:rsidRDefault="000F386D" w:rsidP="0050653F">
      <w:pPr>
        <w:spacing w:after="0" w:line="240" w:lineRule="auto"/>
        <w:rPr>
          <w:rFonts w:ascii="Times New Roman" w:hAnsi="Times New Roman" w:cs="Times New Roman"/>
          <w:b/>
          <w:sz w:val="24"/>
        </w:rPr>
      </w:pPr>
    </w:p>
    <w:p w:rsidR="004921C6" w:rsidRDefault="004921C6" w:rsidP="0050653F">
      <w:pPr>
        <w:spacing w:after="0" w:line="240" w:lineRule="auto"/>
        <w:rPr>
          <w:rFonts w:ascii="Times New Roman" w:hAnsi="Times New Roman" w:cs="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ook w:val="04A0"/>
      </w:tblPr>
      <w:tblGrid>
        <w:gridCol w:w="1615"/>
        <w:gridCol w:w="1102"/>
        <w:gridCol w:w="1453"/>
        <w:gridCol w:w="2644"/>
        <w:gridCol w:w="970"/>
        <w:gridCol w:w="1296"/>
        <w:gridCol w:w="1059"/>
      </w:tblGrid>
      <w:tr w:rsidR="004921C6" w:rsidRPr="00653FAB" w:rsidTr="001962C9">
        <w:tc>
          <w:tcPr>
            <w:tcW w:w="1648" w:type="dxa"/>
            <w:shd w:val="clear" w:color="auto" w:fill="FFFFFF" w:themeFill="background1"/>
            <w:vAlign w:val="center"/>
          </w:tcPr>
          <w:p w:rsidR="004921C6" w:rsidRPr="00653FAB" w:rsidRDefault="004921C6"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01.</w:t>
            </w:r>
          </w:p>
        </w:tc>
        <w:tc>
          <w:tcPr>
            <w:tcW w:w="2571" w:type="dxa"/>
            <w:gridSpan w:val="2"/>
            <w:tcBorders>
              <w:right w:val="single" w:sz="4" w:space="0" w:color="auto"/>
            </w:tcBorders>
            <w:shd w:val="clear" w:color="auto" w:fill="FFFFFF" w:themeFill="background1"/>
            <w:vAlign w:val="center"/>
          </w:tcPr>
          <w:p w:rsidR="004921C6" w:rsidRPr="00653FAB" w:rsidRDefault="004921C6"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02.</w:t>
            </w:r>
          </w:p>
        </w:tc>
        <w:tc>
          <w:tcPr>
            <w:tcW w:w="2694" w:type="dxa"/>
            <w:tcBorders>
              <w:left w:val="single" w:sz="4" w:space="0" w:color="auto"/>
            </w:tcBorders>
            <w:shd w:val="clear" w:color="auto" w:fill="FFFFFF" w:themeFill="background1"/>
            <w:vAlign w:val="center"/>
          </w:tcPr>
          <w:p w:rsidR="004921C6" w:rsidRPr="00653FAB" w:rsidRDefault="004921C6"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03.</w:t>
            </w:r>
          </w:p>
        </w:tc>
        <w:tc>
          <w:tcPr>
            <w:tcW w:w="986" w:type="dxa"/>
            <w:shd w:val="clear" w:color="auto" w:fill="FFFFFF" w:themeFill="background1"/>
            <w:vAlign w:val="center"/>
          </w:tcPr>
          <w:p w:rsidR="004921C6" w:rsidRPr="00653FAB" w:rsidRDefault="004921C6"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04.</w:t>
            </w:r>
          </w:p>
        </w:tc>
        <w:tc>
          <w:tcPr>
            <w:tcW w:w="1163" w:type="dxa"/>
            <w:shd w:val="clear" w:color="auto" w:fill="FFFFFF" w:themeFill="background1"/>
            <w:vAlign w:val="center"/>
          </w:tcPr>
          <w:p w:rsidR="004921C6" w:rsidRPr="00653FAB" w:rsidRDefault="004921C6"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05.</w:t>
            </w:r>
          </w:p>
        </w:tc>
        <w:tc>
          <w:tcPr>
            <w:tcW w:w="1077" w:type="dxa"/>
            <w:shd w:val="clear" w:color="auto" w:fill="FFFFFF" w:themeFill="background1"/>
            <w:vAlign w:val="center"/>
          </w:tcPr>
          <w:p w:rsidR="004921C6" w:rsidRPr="00653FAB" w:rsidRDefault="004921C6" w:rsidP="001962C9">
            <w:pPr>
              <w:spacing w:after="0" w:line="240" w:lineRule="auto"/>
              <w:jc w:val="center"/>
              <w:rPr>
                <w:rFonts w:ascii="Times New Roman" w:hAnsi="Times New Roman"/>
                <w:b/>
                <w:i/>
                <w:sz w:val="18"/>
                <w:szCs w:val="18"/>
              </w:rPr>
            </w:pPr>
            <w:r w:rsidRPr="00653FAB">
              <w:rPr>
                <w:rFonts w:ascii="Times New Roman" w:hAnsi="Times New Roman"/>
                <w:b/>
                <w:i/>
                <w:sz w:val="18"/>
                <w:szCs w:val="18"/>
              </w:rPr>
              <w:t>06.</w:t>
            </w:r>
          </w:p>
        </w:tc>
      </w:tr>
      <w:tr w:rsidR="004921C6" w:rsidRPr="006D0AAC" w:rsidTr="004921C6">
        <w:trPr>
          <w:trHeight w:val="162"/>
        </w:trPr>
        <w:tc>
          <w:tcPr>
            <w:tcW w:w="1648" w:type="dxa"/>
            <w:vMerge w:val="restart"/>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sidRPr="006D0AAC">
              <w:rPr>
                <w:rFonts w:ascii="Times New Roman" w:hAnsi="Times New Roman"/>
                <w:sz w:val="18"/>
                <w:szCs w:val="18"/>
              </w:rPr>
              <w:t>1.2.</w:t>
            </w:r>
          </w:p>
          <w:p w:rsidR="004921C6" w:rsidRPr="006D0AAC" w:rsidRDefault="004921C6" w:rsidP="001962C9">
            <w:pPr>
              <w:spacing w:after="0" w:line="240" w:lineRule="auto"/>
              <w:jc w:val="center"/>
              <w:rPr>
                <w:rFonts w:ascii="Times New Roman" w:hAnsi="Times New Roman"/>
                <w:sz w:val="18"/>
                <w:szCs w:val="18"/>
              </w:rPr>
            </w:pPr>
            <w:r w:rsidRPr="006D0AAC">
              <w:rPr>
                <w:rFonts w:ascii="Times New Roman" w:hAnsi="Times New Roman"/>
                <w:sz w:val="18"/>
                <w:szCs w:val="18"/>
              </w:rPr>
              <w:t>3.2.</w:t>
            </w:r>
          </w:p>
          <w:p w:rsidR="004921C6" w:rsidRPr="006D0AAC" w:rsidRDefault="004921C6" w:rsidP="001962C9">
            <w:pPr>
              <w:spacing w:after="0" w:line="240" w:lineRule="auto"/>
              <w:jc w:val="center"/>
              <w:rPr>
                <w:rFonts w:ascii="Times New Roman" w:hAnsi="Times New Roman"/>
                <w:sz w:val="18"/>
                <w:szCs w:val="18"/>
              </w:rPr>
            </w:pPr>
            <w:r w:rsidRPr="006D0AAC">
              <w:rPr>
                <w:rFonts w:ascii="Times New Roman" w:hAnsi="Times New Roman"/>
                <w:sz w:val="18"/>
                <w:szCs w:val="18"/>
              </w:rPr>
              <w:t>4.1.</w:t>
            </w:r>
          </w:p>
          <w:p w:rsidR="004921C6" w:rsidRPr="006D0AAC" w:rsidRDefault="004921C6" w:rsidP="001962C9">
            <w:pPr>
              <w:spacing w:after="0" w:line="240" w:lineRule="auto"/>
              <w:jc w:val="center"/>
              <w:rPr>
                <w:rFonts w:ascii="Times New Roman" w:hAnsi="Times New Roman"/>
                <w:sz w:val="18"/>
                <w:szCs w:val="18"/>
              </w:rPr>
            </w:pPr>
            <w:r w:rsidRPr="006D0AAC">
              <w:rPr>
                <w:rFonts w:ascii="Times New Roman" w:hAnsi="Times New Roman"/>
                <w:sz w:val="18"/>
                <w:szCs w:val="18"/>
              </w:rPr>
              <w:t>4.2.</w:t>
            </w:r>
          </w:p>
          <w:p w:rsidR="004921C6" w:rsidRPr="006D0AAC" w:rsidRDefault="004921C6" w:rsidP="001962C9">
            <w:pPr>
              <w:spacing w:after="0" w:line="240" w:lineRule="auto"/>
              <w:jc w:val="center"/>
              <w:rPr>
                <w:rFonts w:ascii="Times New Roman" w:hAnsi="Times New Roman"/>
                <w:sz w:val="18"/>
                <w:szCs w:val="18"/>
              </w:rPr>
            </w:pPr>
            <w:r w:rsidRPr="006D0AAC">
              <w:rPr>
                <w:rFonts w:ascii="Times New Roman" w:hAnsi="Times New Roman"/>
                <w:sz w:val="18"/>
                <w:szCs w:val="18"/>
              </w:rPr>
              <w:t>4.3.</w:t>
            </w:r>
          </w:p>
          <w:p w:rsidR="004921C6" w:rsidRPr="006D0AAC" w:rsidRDefault="004921C6" w:rsidP="001962C9">
            <w:pPr>
              <w:spacing w:after="0" w:line="240" w:lineRule="auto"/>
              <w:jc w:val="center"/>
              <w:rPr>
                <w:rFonts w:ascii="Times New Roman" w:hAnsi="Times New Roman"/>
                <w:sz w:val="18"/>
                <w:szCs w:val="18"/>
              </w:rPr>
            </w:pPr>
            <w:r w:rsidRPr="006D0AAC">
              <w:rPr>
                <w:rFonts w:ascii="Times New Roman" w:hAnsi="Times New Roman"/>
                <w:sz w:val="18"/>
                <w:szCs w:val="18"/>
              </w:rPr>
              <w:t>5.1.</w:t>
            </w:r>
          </w:p>
          <w:p w:rsidR="004921C6" w:rsidRPr="006D0AAC" w:rsidRDefault="004921C6" w:rsidP="001962C9">
            <w:pPr>
              <w:spacing w:after="0" w:line="240" w:lineRule="auto"/>
              <w:jc w:val="center"/>
              <w:rPr>
                <w:rFonts w:ascii="Times New Roman" w:hAnsi="Times New Roman"/>
                <w:sz w:val="18"/>
                <w:szCs w:val="18"/>
              </w:rPr>
            </w:pPr>
            <w:r w:rsidRPr="006D0AAC">
              <w:rPr>
                <w:rFonts w:ascii="Times New Roman" w:hAnsi="Times New Roman"/>
                <w:sz w:val="18"/>
                <w:szCs w:val="18"/>
              </w:rPr>
              <w:t>5.2.</w:t>
            </w:r>
          </w:p>
        </w:tc>
        <w:tc>
          <w:tcPr>
            <w:tcW w:w="1106" w:type="dxa"/>
            <w:vMerge w:val="restart"/>
            <w:tcBorders>
              <w:top w:val="single" w:sz="4" w:space="0" w:color="auto"/>
              <w:right w:val="single" w:sz="4" w:space="0" w:color="auto"/>
            </w:tcBorders>
            <w:shd w:val="clear" w:color="auto" w:fill="FFFFFF" w:themeFill="background1"/>
            <w:vAlign w:val="center"/>
          </w:tcPr>
          <w:p w:rsidR="004921C6" w:rsidRPr="00653FAB" w:rsidRDefault="004921C6" w:rsidP="001962C9">
            <w:pPr>
              <w:shd w:val="clear" w:color="auto" w:fill="FFFFFF"/>
              <w:spacing w:after="0" w:line="240" w:lineRule="auto"/>
              <w:jc w:val="center"/>
              <w:rPr>
                <w:rFonts w:ascii="Times New Roman" w:hAnsi="Times New Roman"/>
                <w:sz w:val="18"/>
                <w:szCs w:val="18"/>
              </w:rPr>
            </w:pPr>
          </w:p>
          <w:p w:rsidR="004921C6" w:rsidRPr="00653FAB" w:rsidRDefault="004921C6" w:rsidP="001962C9">
            <w:pPr>
              <w:shd w:val="clear" w:color="auto" w:fill="FFFFFF"/>
              <w:spacing w:after="0" w:line="240" w:lineRule="auto"/>
              <w:jc w:val="center"/>
              <w:rPr>
                <w:rFonts w:ascii="Times New Roman" w:hAnsi="Times New Roman"/>
                <w:sz w:val="18"/>
                <w:szCs w:val="18"/>
              </w:rPr>
            </w:pPr>
            <w:r w:rsidRPr="00653FAB">
              <w:rPr>
                <w:rFonts w:ascii="Times New Roman" w:hAnsi="Times New Roman"/>
                <w:sz w:val="18"/>
                <w:szCs w:val="18"/>
              </w:rPr>
              <w:t>Jocuri sportive</w:t>
            </w:r>
          </w:p>
          <w:p w:rsidR="004921C6" w:rsidRPr="00653FAB" w:rsidRDefault="004921C6" w:rsidP="001962C9">
            <w:pPr>
              <w:shd w:val="clear" w:color="auto" w:fill="FFFFFF"/>
              <w:spacing w:after="0" w:line="240" w:lineRule="auto"/>
              <w:jc w:val="center"/>
              <w:rPr>
                <w:rFonts w:ascii="Times New Roman" w:hAnsi="Times New Roman"/>
                <w:sz w:val="18"/>
                <w:szCs w:val="18"/>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Fotbal</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1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6"/>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Handbal</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53"/>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6"/>
              </w:rPr>
            </w:pPr>
          </w:p>
        </w:tc>
        <w:tc>
          <w:tcPr>
            <w:tcW w:w="1465" w:type="dxa"/>
            <w:tcBorders>
              <w:top w:val="single" w:sz="4" w:space="0" w:color="auto"/>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Volei</w:t>
            </w:r>
          </w:p>
        </w:tc>
        <w:tc>
          <w:tcPr>
            <w:tcW w:w="2694" w:type="dxa"/>
            <w:tcBorders>
              <w:top w:val="single" w:sz="4" w:space="0" w:color="auto"/>
              <w:lef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71"/>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6"/>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i/>
                <w:sz w:val="18"/>
                <w:szCs w:val="18"/>
              </w:rPr>
              <w:t>**Torbal</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7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6"/>
              </w:rPr>
            </w:pPr>
          </w:p>
        </w:tc>
        <w:tc>
          <w:tcPr>
            <w:tcW w:w="1465" w:type="dxa"/>
            <w:tcBorders>
              <w:top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i/>
                <w:sz w:val="18"/>
                <w:szCs w:val="18"/>
              </w:rPr>
              <w:t>**Goalbal</w:t>
            </w:r>
          </w:p>
        </w:tc>
        <w:tc>
          <w:tcPr>
            <w:tcW w:w="2694" w:type="dxa"/>
            <w:tcBorders>
              <w:top w:val="single" w:sz="4" w:space="0" w:color="auto"/>
              <w:lef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12"/>
        </w:trPr>
        <w:tc>
          <w:tcPr>
            <w:tcW w:w="1648" w:type="dxa"/>
            <w:vMerge w:val="restart"/>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06" w:type="dxa"/>
            <w:vMerge w:val="restart"/>
            <w:tcBorders>
              <w:right w:val="single" w:sz="4" w:space="0" w:color="auto"/>
            </w:tcBorders>
            <w:shd w:val="clear" w:color="auto" w:fill="FFFFFF" w:themeFill="background1"/>
            <w:vAlign w:val="center"/>
          </w:tcPr>
          <w:p w:rsidR="004921C6" w:rsidRPr="004921C6" w:rsidRDefault="004921C6" w:rsidP="001962C9">
            <w:pPr>
              <w:spacing w:after="0" w:line="240" w:lineRule="auto"/>
              <w:jc w:val="center"/>
              <w:rPr>
                <w:rFonts w:ascii="Times New Roman" w:hAnsi="Times New Roman"/>
                <w:sz w:val="18"/>
                <w:szCs w:val="18"/>
                <w:vertAlign w:val="superscript"/>
              </w:rPr>
            </w:pPr>
            <w:r w:rsidRPr="004921C6">
              <w:rPr>
                <w:rFonts w:ascii="Times New Roman" w:hAnsi="Times New Roman"/>
                <w:sz w:val="18"/>
                <w:szCs w:val="18"/>
              </w:rPr>
              <w:t>Discipline sportive alternative</w:t>
            </w:r>
          </w:p>
        </w:tc>
        <w:tc>
          <w:tcPr>
            <w:tcW w:w="1465" w:type="dxa"/>
            <w:tcBorders>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Badminton</w:t>
            </w:r>
          </w:p>
        </w:tc>
        <w:tc>
          <w:tcPr>
            <w:tcW w:w="2694" w:type="dxa"/>
            <w:tcBorders>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3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Cicloturism</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6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Dans sportiv</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2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Dans folcloric</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6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Gimnastică ritmică</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4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Înot</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7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Korfball</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40"/>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Oină</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4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Orientare sportivă</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4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Patinaj</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2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Rugby</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2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Sanie</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4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Schi alpin</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5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Schi fond</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5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Sport aerobic</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142"/>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bottom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Șah</w:t>
            </w:r>
          </w:p>
        </w:tc>
        <w:tc>
          <w:tcPr>
            <w:tcW w:w="2694" w:type="dxa"/>
            <w:tcBorders>
              <w:top w:val="single" w:sz="4" w:space="0" w:color="auto"/>
              <w:left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bottom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rPr>
          <w:trHeight w:val="51"/>
        </w:trPr>
        <w:tc>
          <w:tcPr>
            <w:tcW w:w="1648" w:type="dxa"/>
            <w:vMerge/>
            <w:shd w:val="clear" w:color="auto" w:fill="FFFFFF" w:themeFill="background1"/>
          </w:tcPr>
          <w:p w:rsidR="004921C6" w:rsidRPr="006D0AAC" w:rsidRDefault="004921C6" w:rsidP="001962C9">
            <w:pPr>
              <w:spacing w:after="0" w:line="240" w:lineRule="auto"/>
              <w:rPr>
                <w:rFonts w:ascii="Times New Roman" w:hAnsi="Times New Roman"/>
                <w:vertAlign w:val="superscript"/>
              </w:rPr>
            </w:pPr>
          </w:p>
        </w:tc>
        <w:tc>
          <w:tcPr>
            <w:tcW w:w="1106" w:type="dxa"/>
            <w:vMerge/>
            <w:tcBorders>
              <w:righ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4"/>
              </w:rPr>
            </w:pPr>
          </w:p>
        </w:tc>
        <w:tc>
          <w:tcPr>
            <w:tcW w:w="1465" w:type="dxa"/>
            <w:tcBorders>
              <w:top w:val="single" w:sz="4" w:space="0" w:color="auto"/>
              <w:right w:val="single" w:sz="4" w:space="0" w:color="auto"/>
            </w:tcBorders>
            <w:shd w:val="clear" w:color="auto" w:fill="FFFFFF" w:themeFill="background1"/>
            <w:vAlign w:val="center"/>
          </w:tcPr>
          <w:p w:rsidR="004921C6" w:rsidRPr="006D0AAC" w:rsidRDefault="004921C6" w:rsidP="001962C9">
            <w:pPr>
              <w:shd w:val="clear" w:color="auto" w:fill="FFFFFF"/>
              <w:spacing w:after="0" w:line="240" w:lineRule="auto"/>
              <w:jc w:val="center"/>
              <w:rPr>
                <w:rFonts w:ascii="Times New Roman" w:hAnsi="Times New Roman"/>
                <w:sz w:val="18"/>
                <w:szCs w:val="18"/>
              </w:rPr>
            </w:pPr>
            <w:r w:rsidRPr="006D0AAC">
              <w:rPr>
                <w:rFonts w:ascii="Times New Roman" w:hAnsi="Times New Roman"/>
                <w:sz w:val="18"/>
                <w:szCs w:val="18"/>
              </w:rPr>
              <w:t>Tenis de masă</w:t>
            </w:r>
          </w:p>
        </w:tc>
        <w:tc>
          <w:tcPr>
            <w:tcW w:w="2694" w:type="dxa"/>
            <w:tcBorders>
              <w:top w:val="single" w:sz="4" w:space="0" w:color="auto"/>
              <w:left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986"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163"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c>
          <w:tcPr>
            <w:tcW w:w="1077" w:type="dxa"/>
            <w:tcBorders>
              <w:top w:val="single" w:sz="4" w:space="0" w:color="auto"/>
            </w:tcBorders>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w:t>
            </w:r>
          </w:p>
        </w:tc>
      </w:tr>
      <w:tr w:rsidR="004921C6" w:rsidRPr="006D0AAC" w:rsidTr="004921C6">
        <w:tc>
          <w:tcPr>
            <w:tcW w:w="4219" w:type="dxa"/>
            <w:gridSpan w:val="3"/>
            <w:tcBorders>
              <w:right w:val="single" w:sz="4" w:space="0" w:color="auto"/>
            </w:tcBorders>
            <w:shd w:val="clear" w:color="auto" w:fill="FFFFFF" w:themeFill="background1"/>
            <w:vAlign w:val="center"/>
          </w:tcPr>
          <w:p w:rsidR="004921C6" w:rsidRPr="006D0AAC" w:rsidRDefault="004921C6" w:rsidP="004921C6">
            <w:pPr>
              <w:spacing w:after="0" w:line="240" w:lineRule="auto"/>
              <w:jc w:val="center"/>
              <w:rPr>
                <w:rFonts w:ascii="Times New Roman" w:hAnsi="Times New Roman"/>
                <w:sz w:val="18"/>
                <w:szCs w:val="18"/>
                <w:vertAlign w:val="superscript"/>
              </w:rPr>
            </w:pPr>
            <w:r w:rsidRPr="006D0AAC">
              <w:rPr>
                <w:rFonts w:ascii="Times New Roman" w:hAnsi="Times New Roman"/>
                <w:sz w:val="18"/>
                <w:szCs w:val="18"/>
              </w:rPr>
              <w:t>EVALUARE</w:t>
            </w:r>
          </w:p>
        </w:tc>
        <w:tc>
          <w:tcPr>
            <w:tcW w:w="2694" w:type="dxa"/>
            <w:tcBorders>
              <w:left w:val="single" w:sz="4" w:space="0" w:color="auto"/>
            </w:tcBorders>
            <w:shd w:val="clear" w:color="auto" w:fill="FFFFFF" w:themeFill="background1"/>
            <w:vAlign w:val="center"/>
          </w:tcPr>
          <w:p w:rsidR="004921C6" w:rsidRPr="006D0AAC" w:rsidRDefault="004921C6" w:rsidP="001962C9">
            <w:pPr>
              <w:spacing w:after="0" w:line="240" w:lineRule="auto"/>
              <w:rPr>
                <w:rFonts w:ascii="Times New Roman" w:hAnsi="Times New Roman"/>
                <w:sz w:val="18"/>
                <w:szCs w:val="18"/>
              </w:rPr>
            </w:pPr>
            <w:r w:rsidRPr="006D0AAC">
              <w:rPr>
                <w:rFonts w:ascii="Times New Roman" w:hAnsi="Times New Roman"/>
                <w:sz w:val="18"/>
                <w:szCs w:val="18"/>
              </w:rPr>
              <w:t>Aruncarea greutății</w:t>
            </w:r>
          </w:p>
          <w:p w:rsidR="004921C6" w:rsidRPr="006D0AAC" w:rsidRDefault="004921C6" w:rsidP="001962C9">
            <w:pPr>
              <w:spacing w:after="0" w:line="240" w:lineRule="auto"/>
              <w:rPr>
                <w:rFonts w:ascii="Times New Roman" w:hAnsi="Times New Roman"/>
                <w:sz w:val="18"/>
                <w:szCs w:val="18"/>
              </w:rPr>
            </w:pPr>
            <w:r w:rsidRPr="006D0AAC">
              <w:rPr>
                <w:rFonts w:ascii="Times New Roman" w:hAnsi="Times New Roman"/>
                <w:sz w:val="18"/>
                <w:szCs w:val="18"/>
              </w:rPr>
              <w:t>Alergare de viteză cu start de jos</w:t>
            </w:r>
          </w:p>
          <w:p w:rsidR="004921C6" w:rsidRPr="006D0AAC" w:rsidRDefault="004921C6" w:rsidP="001962C9">
            <w:pPr>
              <w:spacing w:after="0" w:line="240" w:lineRule="auto"/>
              <w:rPr>
                <w:rFonts w:ascii="Times New Roman" w:hAnsi="Times New Roman"/>
                <w:sz w:val="18"/>
                <w:szCs w:val="18"/>
              </w:rPr>
            </w:pPr>
            <w:r w:rsidRPr="006D0AAC">
              <w:rPr>
                <w:rFonts w:ascii="Times New Roman" w:hAnsi="Times New Roman"/>
                <w:sz w:val="18"/>
                <w:szCs w:val="18"/>
              </w:rPr>
              <w:t>Săritura în lungime cu elan</w:t>
            </w:r>
          </w:p>
          <w:p w:rsidR="004921C6" w:rsidRPr="006D0AAC" w:rsidRDefault="004921C6" w:rsidP="001962C9">
            <w:pPr>
              <w:spacing w:after="0" w:line="240" w:lineRule="auto"/>
              <w:rPr>
                <w:rFonts w:ascii="Times New Roman" w:hAnsi="Times New Roman"/>
                <w:sz w:val="18"/>
                <w:szCs w:val="18"/>
              </w:rPr>
            </w:pPr>
            <w:r w:rsidRPr="006D0AAC">
              <w:rPr>
                <w:rFonts w:ascii="Times New Roman" w:hAnsi="Times New Roman"/>
                <w:sz w:val="18"/>
                <w:szCs w:val="18"/>
              </w:rPr>
              <w:t>Joc sportiv (structură tehnico-tactică; joc bilateral)</w:t>
            </w:r>
          </w:p>
        </w:tc>
        <w:tc>
          <w:tcPr>
            <w:tcW w:w="986" w:type="dxa"/>
            <w:shd w:val="clear" w:color="auto" w:fill="FFFFFF" w:themeFill="background1"/>
            <w:vAlign w:val="center"/>
          </w:tcPr>
          <w:p w:rsidR="004921C6" w:rsidRPr="006D0AAC" w:rsidRDefault="004921C6" w:rsidP="004921C6">
            <w:pPr>
              <w:spacing w:after="0" w:line="240" w:lineRule="auto"/>
              <w:jc w:val="center"/>
              <w:rPr>
                <w:rFonts w:ascii="Times New Roman" w:hAnsi="Times New Roman"/>
                <w:sz w:val="18"/>
                <w:szCs w:val="18"/>
              </w:rPr>
            </w:pPr>
            <w:r>
              <w:rPr>
                <w:rFonts w:ascii="Times New Roman" w:hAnsi="Times New Roman"/>
                <w:sz w:val="18"/>
                <w:szCs w:val="18"/>
              </w:rPr>
              <w:t>5</w:t>
            </w:r>
          </w:p>
        </w:tc>
        <w:tc>
          <w:tcPr>
            <w:tcW w:w="1163" w:type="dxa"/>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r>
              <w:rPr>
                <w:rFonts w:ascii="Times New Roman" w:hAnsi="Times New Roman"/>
                <w:sz w:val="18"/>
                <w:szCs w:val="18"/>
              </w:rPr>
              <w:t>20,28,36,38,40</w:t>
            </w:r>
          </w:p>
        </w:tc>
        <w:tc>
          <w:tcPr>
            <w:tcW w:w="1077" w:type="dxa"/>
            <w:shd w:val="clear" w:color="auto" w:fill="FFFFFF" w:themeFill="background1"/>
            <w:vAlign w:val="center"/>
          </w:tcPr>
          <w:p w:rsidR="004921C6" w:rsidRPr="006D0AAC" w:rsidRDefault="004921C6" w:rsidP="001962C9">
            <w:pPr>
              <w:spacing w:after="0" w:line="240" w:lineRule="auto"/>
              <w:jc w:val="center"/>
              <w:rPr>
                <w:rFonts w:ascii="Times New Roman" w:hAnsi="Times New Roman"/>
                <w:sz w:val="18"/>
                <w:szCs w:val="18"/>
              </w:rPr>
            </w:pPr>
          </w:p>
        </w:tc>
      </w:tr>
    </w:tbl>
    <w:p w:rsidR="004921C6" w:rsidRDefault="004921C6" w:rsidP="004921C6">
      <w:pPr>
        <w:spacing w:after="0" w:line="240" w:lineRule="auto"/>
        <w:rPr>
          <w:rFonts w:ascii="Times New Roman" w:hAnsi="Times New Roman" w:cs="Times New Roman"/>
          <w:b/>
          <w:sz w:val="24"/>
        </w:rPr>
      </w:pPr>
    </w:p>
    <w:p w:rsidR="00987ECE" w:rsidRPr="00705699" w:rsidRDefault="00987ECE" w:rsidP="00987ECE">
      <w:pPr>
        <w:spacing w:after="0" w:line="240" w:lineRule="auto"/>
        <w:rPr>
          <w:rFonts w:ascii="Times New Roman" w:hAnsi="Times New Roman" w:cs="Times New Roman"/>
          <w:b/>
          <w:sz w:val="18"/>
        </w:rPr>
      </w:pPr>
      <w:r w:rsidRPr="00705699">
        <w:rPr>
          <w:rFonts w:ascii="Times New Roman" w:hAnsi="Times New Roman" w:cs="Times New Roman"/>
          <w:b/>
          <w:sz w:val="18"/>
        </w:rPr>
        <w:t>*)NOTĂ:</w:t>
      </w:r>
    </w:p>
    <w:p w:rsidR="00987ECE" w:rsidRPr="00705699" w:rsidRDefault="00987ECE" w:rsidP="00987ECE">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„Planul calendaristic semestrial” este conceput pentru semestrele I și II din anul școlar 2011-2012, considerându-se că unitatea de învățământ are condiții optime de lucru: bază sportivă în aer liber, sală de sport, dotare minimă cu instalații și aparatură sportivă.</w:t>
      </w:r>
    </w:p>
    <w:p w:rsidR="00987ECE" w:rsidRPr="00705699" w:rsidRDefault="00987ECE" w:rsidP="00987ECE">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Prezentul „Plan calendaristic semestrial” este un „model” pe care cadrele didactice îl pot folosi așa cum este elaborat sau pe care îl pot adapta condițiilor de lucru existente în unitatea de învățământ. </w:t>
      </w:r>
    </w:p>
    <w:p w:rsidR="00987ECE" w:rsidRPr="00705699" w:rsidRDefault="00987ECE" w:rsidP="00987ECE">
      <w:pPr>
        <w:pStyle w:val="Listparagraf"/>
        <w:numPr>
          <w:ilvl w:val="0"/>
          <w:numId w:val="1"/>
        </w:numPr>
        <w:spacing w:after="0" w:line="240" w:lineRule="auto"/>
        <w:ind w:left="141" w:hanging="425"/>
        <w:jc w:val="both"/>
        <w:rPr>
          <w:rFonts w:ascii="Times New Roman" w:hAnsi="Times New Roman" w:cs="Times New Roman"/>
          <w:b/>
          <w:i/>
          <w:sz w:val="16"/>
          <w:szCs w:val="16"/>
        </w:rPr>
      </w:pPr>
      <w:r w:rsidRPr="00705699">
        <w:rPr>
          <w:rFonts w:ascii="Times New Roman" w:hAnsi="Times New Roman" w:cs="Times New Roman"/>
          <w:b/>
          <w:i/>
          <w:sz w:val="16"/>
          <w:szCs w:val="16"/>
        </w:rPr>
        <w:t xml:space="preserve">„Planul calendaristic semestrial” este </w:t>
      </w:r>
      <w:r w:rsidRPr="00705699">
        <w:rPr>
          <w:rFonts w:ascii="Times New Roman" w:hAnsi="Times New Roman" w:cs="Times New Roman"/>
          <w:b/>
          <w:i/>
          <w:iCs/>
          <w:sz w:val="16"/>
          <w:szCs w:val="16"/>
        </w:rPr>
        <w:t>valabil pentru filiera teoretică și poate fi adaptat pentru filiera tehnologică, în funcție de  numărul de săptămâni pe care profilul/specializarea le are prevăzute în planul-cadru.</w:t>
      </w:r>
    </w:p>
    <w:p w:rsidR="00987ECE" w:rsidRPr="00987ECE" w:rsidRDefault="00987ECE" w:rsidP="00987ECE">
      <w:pPr>
        <w:spacing w:line="240" w:lineRule="auto"/>
        <w:jc w:val="both"/>
        <w:rPr>
          <w:rFonts w:ascii="Times New Roman" w:hAnsi="Times New Roman" w:cs="Times New Roman"/>
          <w:b/>
        </w:rPr>
      </w:pPr>
    </w:p>
    <w:sectPr w:rsidR="00987ECE" w:rsidRPr="00987ECE" w:rsidSect="00297753">
      <w:footerReference w:type="default" r:id="rId8"/>
      <w:pgSz w:w="11906" w:h="16838"/>
      <w:pgMar w:top="426" w:right="566"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57C" w:rsidRDefault="00AF557C" w:rsidP="002A69F1">
      <w:pPr>
        <w:spacing w:after="0" w:line="240" w:lineRule="auto"/>
      </w:pPr>
      <w:r>
        <w:separator/>
      </w:r>
    </w:p>
  </w:endnote>
  <w:endnote w:type="continuationSeparator" w:id="0">
    <w:p w:rsidR="00AF557C" w:rsidRDefault="00AF557C" w:rsidP="002A6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8113"/>
      <w:docPartObj>
        <w:docPartGallery w:val="Page Numbers (Bottom of Page)"/>
        <w:docPartUnique/>
      </w:docPartObj>
    </w:sdtPr>
    <w:sdtContent>
      <w:p w:rsidR="00944892" w:rsidRDefault="00130E2B">
        <w:pPr>
          <w:pStyle w:val="Subsol"/>
          <w:jc w:val="right"/>
        </w:pPr>
        <w:fldSimple w:instr=" PAGE   \* MERGEFORMAT ">
          <w:r w:rsidR="00987ECE">
            <w:rPr>
              <w:noProof/>
            </w:rPr>
            <w:t>8</w:t>
          </w:r>
        </w:fldSimple>
      </w:p>
    </w:sdtContent>
  </w:sdt>
  <w:p w:rsidR="00944892" w:rsidRDefault="00944892">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57C" w:rsidRDefault="00AF557C" w:rsidP="002A69F1">
      <w:pPr>
        <w:spacing w:after="0" w:line="240" w:lineRule="auto"/>
      </w:pPr>
      <w:r>
        <w:separator/>
      </w:r>
    </w:p>
  </w:footnote>
  <w:footnote w:type="continuationSeparator" w:id="0">
    <w:p w:rsidR="00AF557C" w:rsidRDefault="00AF557C" w:rsidP="002A69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4D4F"/>
    <w:multiLevelType w:val="hybridMultilevel"/>
    <w:tmpl w:val="5EC077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220597"/>
    <w:multiLevelType w:val="hybridMultilevel"/>
    <w:tmpl w:val="074EA14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E60349"/>
    <w:multiLevelType w:val="hybridMultilevel"/>
    <w:tmpl w:val="3F0E6510"/>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01E1D"/>
    <w:multiLevelType w:val="hybridMultilevel"/>
    <w:tmpl w:val="D0F282A4"/>
    <w:lvl w:ilvl="0" w:tplc="85627E96">
      <w:start w:val="17"/>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2A685C"/>
    <w:multiLevelType w:val="hybridMultilevel"/>
    <w:tmpl w:val="09D4781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04D2F"/>
    <w:multiLevelType w:val="hybridMultilevel"/>
    <w:tmpl w:val="A0FA0862"/>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0D4581"/>
    <w:multiLevelType w:val="hybridMultilevel"/>
    <w:tmpl w:val="99FE3630"/>
    <w:lvl w:ilvl="0" w:tplc="6FA0E360">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9">
    <w:nsid w:val="506C041D"/>
    <w:multiLevelType w:val="hybridMultilevel"/>
    <w:tmpl w:val="3ADA13F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56219"/>
    <w:multiLevelType w:val="hybridMultilevel"/>
    <w:tmpl w:val="DCE001AA"/>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5B4714B"/>
    <w:multiLevelType w:val="hybridMultilevel"/>
    <w:tmpl w:val="1BCA9202"/>
    <w:lvl w:ilvl="0" w:tplc="42C02CE8">
      <w:start w:val="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7865411"/>
    <w:multiLevelType w:val="hybridMultilevel"/>
    <w:tmpl w:val="B64E7B2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1662B8"/>
    <w:multiLevelType w:val="hybridMultilevel"/>
    <w:tmpl w:val="D8A0ED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ED6FC7"/>
    <w:multiLevelType w:val="hybridMultilevel"/>
    <w:tmpl w:val="8F38E2A8"/>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0C63F2"/>
    <w:multiLevelType w:val="hybridMultilevel"/>
    <w:tmpl w:val="0D5834A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E62041"/>
    <w:multiLevelType w:val="hybridMultilevel"/>
    <w:tmpl w:val="A1A6D254"/>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3D149A"/>
    <w:multiLevelType w:val="hybridMultilevel"/>
    <w:tmpl w:val="8940CA66"/>
    <w:lvl w:ilvl="0" w:tplc="32A66E24">
      <w:start w:val="1"/>
      <w:numFmt w:val="bullet"/>
      <w:lvlText w:val=""/>
      <w:lvlJc w:val="left"/>
      <w:pPr>
        <w:tabs>
          <w:tab w:val="num" w:pos="0"/>
        </w:tabs>
        <w:ind w:left="113" w:hanging="1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6"/>
  </w:num>
  <w:num w:numId="4">
    <w:abstractNumId w:val="8"/>
  </w:num>
  <w:num w:numId="5">
    <w:abstractNumId w:val="14"/>
  </w:num>
  <w:num w:numId="6">
    <w:abstractNumId w:val="9"/>
  </w:num>
  <w:num w:numId="7">
    <w:abstractNumId w:val="13"/>
  </w:num>
  <w:num w:numId="8">
    <w:abstractNumId w:val="12"/>
  </w:num>
  <w:num w:numId="9">
    <w:abstractNumId w:val="0"/>
  </w:num>
  <w:num w:numId="10">
    <w:abstractNumId w:val="5"/>
  </w:num>
  <w:num w:numId="11">
    <w:abstractNumId w:val="15"/>
  </w:num>
  <w:num w:numId="12">
    <w:abstractNumId w:val="6"/>
  </w:num>
  <w:num w:numId="13">
    <w:abstractNumId w:val="17"/>
  </w:num>
  <w:num w:numId="14">
    <w:abstractNumId w:val="4"/>
  </w:num>
  <w:num w:numId="15">
    <w:abstractNumId w:val="10"/>
  </w:num>
  <w:num w:numId="16">
    <w:abstractNumId w:val="2"/>
  </w:num>
  <w:num w:numId="17">
    <w:abstractNumId w:val="7"/>
  </w:num>
  <w:num w:numId="18">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footnotePr>
    <w:footnote w:id="-1"/>
    <w:footnote w:id="0"/>
  </w:footnotePr>
  <w:endnotePr>
    <w:endnote w:id="-1"/>
    <w:endnote w:id="0"/>
  </w:endnotePr>
  <w:compat/>
  <w:rsids>
    <w:rsidRoot w:val="00726731"/>
    <w:rsid w:val="000100BB"/>
    <w:rsid w:val="00014D35"/>
    <w:rsid w:val="00030CEC"/>
    <w:rsid w:val="0003771B"/>
    <w:rsid w:val="00037DE0"/>
    <w:rsid w:val="00041549"/>
    <w:rsid w:val="0005493C"/>
    <w:rsid w:val="00071C84"/>
    <w:rsid w:val="00091ED7"/>
    <w:rsid w:val="000B465A"/>
    <w:rsid w:val="000E1FB9"/>
    <w:rsid w:val="000F386D"/>
    <w:rsid w:val="001023B4"/>
    <w:rsid w:val="001130BC"/>
    <w:rsid w:val="00130E2B"/>
    <w:rsid w:val="001318A4"/>
    <w:rsid w:val="00155430"/>
    <w:rsid w:val="00160696"/>
    <w:rsid w:val="00183947"/>
    <w:rsid w:val="00186D5C"/>
    <w:rsid w:val="001A4190"/>
    <w:rsid w:val="001A55C9"/>
    <w:rsid w:val="001D57AF"/>
    <w:rsid w:val="001F4EAA"/>
    <w:rsid w:val="001F62C8"/>
    <w:rsid w:val="00200102"/>
    <w:rsid w:val="0021129D"/>
    <w:rsid w:val="002234C4"/>
    <w:rsid w:val="00227BD0"/>
    <w:rsid w:val="0023522D"/>
    <w:rsid w:val="002420CE"/>
    <w:rsid w:val="002451DD"/>
    <w:rsid w:val="00266492"/>
    <w:rsid w:val="00273127"/>
    <w:rsid w:val="0028143B"/>
    <w:rsid w:val="00294206"/>
    <w:rsid w:val="00297753"/>
    <w:rsid w:val="002A08A2"/>
    <w:rsid w:val="002A69F1"/>
    <w:rsid w:val="002B036A"/>
    <w:rsid w:val="002B45D1"/>
    <w:rsid w:val="002C1E4D"/>
    <w:rsid w:val="002F0C87"/>
    <w:rsid w:val="002F5683"/>
    <w:rsid w:val="00301666"/>
    <w:rsid w:val="00333B8B"/>
    <w:rsid w:val="00340ED1"/>
    <w:rsid w:val="00352BBA"/>
    <w:rsid w:val="00355D2A"/>
    <w:rsid w:val="0036373B"/>
    <w:rsid w:val="00363F22"/>
    <w:rsid w:val="00365066"/>
    <w:rsid w:val="00365F0B"/>
    <w:rsid w:val="00386DBF"/>
    <w:rsid w:val="003A5BE8"/>
    <w:rsid w:val="003A5CC9"/>
    <w:rsid w:val="003C1244"/>
    <w:rsid w:val="004158A7"/>
    <w:rsid w:val="00444618"/>
    <w:rsid w:val="0045317E"/>
    <w:rsid w:val="00460D15"/>
    <w:rsid w:val="00472040"/>
    <w:rsid w:val="00475B09"/>
    <w:rsid w:val="004921C6"/>
    <w:rsid w:val="0049700B"/>
    <w:rsid w:val="004B5D5C"/>
    <w:rsid w:val="004C5448"/>
    <w:rsid w:val="004F2A76"/>
    <w:rsid w:val="0050653F"/>
    <w:rsid w:val="00507891"/>
    <w:rsid w:val="005168B4"/>
    <w:rsid w:val="00542887"/>
    <w:rsid w:val="00550488"/>
    <w:rsid w:val="00567983"/>
    <w:rsid w:val="00575B3E"/>
    <w:rsid w:val="005854BD"/>
    <w:rsid w:val="005A17D1"/>
    <w:rsid w:val="005A6F8B"/>
    <w:rsid w:val="005B2DE8"/>
    <w:rsid w:val="005E0A60"/>
    <w:rsid w:val="005E0D0E"/>
    <w:rsid w:val="005F5C2D"/>
    <w:rsid w:val="005F65D2"/>
    <w:rsid w:val="006012C0"/>
    <w:rsid w:val="00607264"/>
    <w:rsid w:val="0062780A"/>
    <w:rsid w:val="0063555C"/>
    <w:rsid w:val="00636BA1"/>
    <w:rsid w:val="00643ED4"/>
    <w:rsid w:val="00645A69"/>
    <w:rsid w:val="0065194D"/>
    <w:rsid w:val="00653FAB"/>
    <w:rsid w:val="00662882"/>
    <w:rsid w:val="00663431"/>
    <w:rsid w:val="00690419"/>
    <w:rsid w:val="006C26F4"/>
    <w:rsid w:val="006C28CE"/>
    <w:rsid w:val="006D4CB7"/>
    <w:rsid w:val="006F71BF"/>
    <w:rsid w:val="007033DD"/>
    <w:rsid w:val="007154F9"/>
    <w:rsid w:val="007263E5"/>
    <w:rsid w:val="00726731"/>
    <w:rsid w:val="0073720D"/>
    <w:rsid w:val="00743BFD"/>
    <w:rsid w:val="00752102"/>
    <w:rsid w:val="00755451"/>
    <w:rsid w:val="0075670B"/>
    <w:rsid w:val="007620D1"/>
    <w:rsid w:val="00771EA9"/>
    <w:rsid w:val="0077324A"/>
    <w:rsid w:val="007A2C49"/>
    <w:rsid w:val="007D0BCD"/>
    <w:rsid w:val="007D62BC"/>
    <w:rsid w:val="007F4D69"/>
    <w:rsid w:val="00814597"/>
    <w:rsid w:val="00855BC2"/>
    <w:rsid w:val="0086159F"/>
    <w:rsid w:val="008618A3"/>
    <w:rsid w:val="008670F9"/>
    <w:rsid w:val="00885350"/>
    <w:rsid w:val="008904E1"/>
    <w:rsid w:val="008952CF"/>
    <w:rsid w:val="00896A0E"/>
    <w:rsid w:val="008A551E"/>
    <w:rsid w:val="008C6046"/>
    <w:rsid w:val="008C6E52"/>
    <w:rsid w:val="008C6F28"/>
    <w:rsid w:val="008D2A85"/>
    <w:rsid w:val="008E2F46"/>
    <w:rsid w:val="008E4061"/>
    <w:rsid w:val="008E42F4"/>
    <w:rsid w:val="008F4863"/>
    <w:rsid w:val="008F7E26"/>
    <w:rsid w:val="00906C56"/>
    <w:rsid w:val="0090720B"/>
    <w:rsid w:val="00913B39"/>
    <w:rsid w:val="00914989"/>
    <w:rsid w:val="00914CAD"/>
    <w:rsid w:val="00926469"/>
    <w:rsid w:val="00936A01"/>
    <w:rsid w:val="00944892"/>
    <w:rsid w:val="00973081"/>
    <w:rsid w:val="0098421C"/>
    <w:rsid w:val="00986127"/>
    <w:rsid w:val="00987E36"/>
    <w:rsid w:val="00987ECE"/>
    <w:rsid w:val="009A5199"/>
    <w:rsid w:val="009B1C36"/>
    <w:rsid w:val="009D52D2"/>
    <w:rsid w:val="009D76A0"/>
    <w:rsid w:val="00A009E4"/>
    <w:rsid w:val="00A12706"/>
    <w:rsid w:val="00A26473"/>
    <w:rsid w:val="00A3578A"/>
    <w:rsid w:val="00A44155"/>
    <w:rsid w:val="00A46579"/>
    <w:rsid w:val="00A506B6"/>
    <w:rsid w:val="00A50FE2"/>
    <w:rsid w:val="00A60446"/>
    <w:rsid w:val="00A9022A"/>
    <w:rsid w:val="00A94DA9"/>
    <w:rsid w:val="00A954BB"/>
    <w:rsid w:val="00AA7AB5"/>
    <w:rsid w:val="00AA7E69"/>
    <w:rsid w:val="00AB4FA7"/>
    <w:rsid w:val="00AC0FD0"/>
    <w:rsid w:val="00AE6750"/>
    <w:rsid w:val="00AE7B54"/>
    <w:rsid w:val="00AF1666"/>
    <w:rsid w:val="00AF557C"/>
    <w:rsid w:val="00B04DF5"/>
    <w:rsid w:val="00B169C7"/>
    <w:rsid w:val="00B22FB4"/>
    <w:rsid w:val="00B2608F"/>
    <w:rsid w:val="00B3084A"/>
    <w:rsid w:val="00B31E69"/>
    <w:rsid w:val="00B41A8C"/>
    <w:rsid w:val="00B45A52"/>
    <w:rsid w:val="00B472C7"/>
    <w:rsid w:val="00B51328"/>
    <w:rsid w:val="00B75454"/>
    <w:rsid w:val="00B82463"/>
    <w:rsid w:val="00B93790"/>
    <w:rsid w:val="00BB4A9D"/>
    <w:rsid w:val="00BC2CB7"/>
    <w:rsid w:val="00BC72EA"/>
    <w:rsid w:val="00BC7FCF"/>
    <w:rsid w:val="00BE276A"/>
    <w:rsid w:val="00BF2A07"/>
    <w:rsid w:val="00C1054B"/>
    <w:rsid w:val="00C14A5E"/>
    <w:rsid w:val="00C227ED"/>
    <w:rsid w:val="00C243AF"/>
    <w:rsid w:val="00C35CC1"/>
    <w:rsid w:val="00C4157E"/>
    <w:rsid w:val="00C42AE6"/>
    <w:rsid w:val="00C46746"/>
    <w:rsid w:val="00C47136"/>
    <w:rsid w:val="00C91365"/>
    <w:rsid w:val="00CB2782"/>
    <w:rsid w:val="00CC3ABF"/>
    <w:rsid w:val="00CC5F65"/>
    <w:rsid w:val="00CD16A9"/>
    <w:rsid w:val="00CD36B3"/>
    <w:rsid w:val="00CD36CF"/>
    <w:rsid w:val="00D00F7A"/>
    <w:rsid w:val="00D032D0"/>
    <w:rsid w:val="00D043E8"/>
    <w:rsid w:val="00D1666F"/>
    <w:rsid w:val="00D251EE"/>
    <w:rsid w:val="00D536DE"/>
    <w:rsid w:val="00D537AA"/>
    <w:rsid w:val="00D96376"/>
    <w:rsid w:val="00D977F4"/>
    <w:rsid w:val="00DA23C6"/>
    <w:rsid w:val="00DA248D"/>
    <w:rsid w:val="00DB1EFB"/>
    <w:rsid w:val="00DC435D"/>
    <w:rsid w:val="00DC4796"/>
    <w:rsid w:val="00DD61EF"/>
    <w:rsid w:val="00DE4212"/>
    <w:rsid w:val="00E14B36"/>
    <w:rsid w:val="00E2503F"/>
    <w:rsid w:val="00E26A29"/>
    <w:rsid w:val="00E36161"/>
    <w:rsid w:val="00E45018"/>
    <w:rsid w:val="00E5647F"/>
    <w:rsid w:val="00E63808"/>
    <w:rsid w:val="00E71DC8"/>
    <w:rsid w:val="00E73C69"/>
    <w:rsid w:val="00E77BCB"/>
    <w:rsid w:val="00E817BF"/>
    <w:rsid w:val="00EB0151"/>
    <w:rsid w:val="00EC132F"/>
    <w:rsid w:val="00ED7D4A"/>
    <w:rsid w:val="00EE7608"/>
    <w:rsid w:val="00F11E00"/>
    <w:rsid w:val="00F13DBA"/>
    <w:rsid w:val="00F25789"/>
    <w:rsid w:val="00F270C4"/>
    <w:rsid w:val="00F570D6"/>
    <w:rsid w:val="00F75772"/>
    <w:rsid w:val="00F946E5"/>
    <w:rsid w:val="00FB0466"/>
    <w:rsid w:val="00FC0943"/>
    <w:rsid w:val="00FC11A5"/>
    <w:rsid w:val="00FC3297"/>
    <w:rsid w:val="00FD43E2"/>
    <w:rsid w:val="00FE46D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0E"/>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1A4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2A69F1"/>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2A69F1"/>
  </w:style>
  <w:style w:type="paragraph" w:styleId="Subsol">
    <w:name w:val="footer"/>
    <w:basedOn w:val="Normal"/>
    <w:link w:val="SubsolCaracter"/>
    <w:uiPriority w:val="99"/>
    <w:unhideWhenUsed/>
    <w:rsid w:val="002A69F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A69F1"/>
  </w:style>
  <w:style w:type="paragraph" w:styleId="Listparagraf">
    <w:name w:val="List Paragraph"/>
    <w:basedOn w:val="Normal"/>
    <w:uiPriority w:val="34"/>
    <w:qFormat/>
    <w:rsid w:val="00F11E00"/>
    <w:pPr>
      <w:ind w:left="720"/>
      <w:contextualSpacing/>
    </w:pPr>
  </w:style>
  <w:style w:type="paragraph" w:styleId="Titlu">
    <w:name w:val="Title"/>
    <w:basedOn w:val="Normal"/>
    <w:next w:val="Normal"/>
    <w:link w:val="TitluCaracter"/>
    <w:uiPriority w:val="10"/>
    <w:qFormat/>
    <w:rsid w:val="00281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28143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49EC8-9FEA-45AF-AB51-A11B8B14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2270</Words>
  <Characters>13170</Characters>
  <Application>Microsoft Office Word</Application>
  <DocSecurity>0</DocSecurity>
  <Lines>109</Lines>
  <Paragraphs>30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24</cp:revision>
  <cp:lastPrinted>2011-08-21T12:13:00Z</cp:lastPrinted>
  <dcterms:created xsi:type="dcterms:W3CDTF">2011-08-19T07:54:00Z</dcterms:created>
  <dcterms:modified xsi:type="dcterms:W3CDTF">2011-08-23T05:29:00Z</dcterms:modified>
</cp:coreProperties>
</file>